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附件1</w:t>
      </w:r>
      <w:r>
        <w:rPr>
          <w:rFonts w:hint="eastAsia" w:ascii="Times New Roman" w:hAnsi="Times New Roman" w:cs="Times New Roman"/>
          <w:b w:val="0"/>
          <w:bCs w:val="0"/>
          <w:sz w:val="44"/>
          <w:szCs w:val="44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2024西班牙考察交流报名表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cs="Times New Roman"/>
          <w:b w:val="0"/>
          <w:bCs w:val="0"/>
          <w:sz w:val="44"/>
          <w:szCs w:val="44"/>
          <w:lang w:val="en-US" w:eastAsia="zh-CN"/>
        </w:rPr>
      </w:pPr>
    </w:p>
    <w:tbl>
      <w:tblPr>
        <w:tblStyle w:val="3"/>
        <w:tblW w:w="8975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77"/>
        <w:gridCol w:w="1551"/>
        <w:gridCol w:w="1348"/>
        <w:gridCol w:w="1542"/>
        <w:gridCol w:w="1353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2899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中文：</w:t>
            </w:r>
          </w:p>
        </w:tc>
        <w:tc>
          <w:tcPr>
            <w:tcW w:w="154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  务</w:t>
            </w: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9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英文：</w:t>
            </w:r>
          </w:p>
        </w:tc>
        <w:tc>
          <w:tcPr>
            <w:tcW w:w="1542" w:type="dxa"/>
            <w:vMerge w:val="continue"/>
            <w:tcBorders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2899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899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出生地</w:t>
            </w: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护照号码</w:t>
            </w: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8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签发日期</w:t>
            </w:r>
          </w:p>
        </w:tc>
        <w:tc>
          <w:tcPr>
            <w:tcW w:w="1542" w:type="dxa"/>
            <w:tcBorders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有效期</w:t>
            </w:r>
          </w:p>
        </w:tc>
        <w:tc>
          <w:tcPr>
            <w:tcW w:w="1504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899" w:type="dxa"/>
            <w:gridSpan w:val="2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2" w:type="dxa"/>
            <w:tcBorders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微信号</w:t>
            </w: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住宿标准</w:t>
            </w:r>
          </w:p>
        </w:tc>
        <w:tc>
          <w:tcPr>
            <w:tcW w:w="2899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□单人间   □双人间</w:t>
            </w:r>
          </w:p>
        </w:tc>
        <w:tc>
          <w:tcPr>
            <w:tcW w:w="1542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饮食禁忌</w:t>
            </w:r>
          </w:p>
        </w:tc>
        <w:tc>
          <w:tcPr>
            <w:tcW w:w="2857" w:type="dxa"/>
            <w:gridSpan w:val="2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机构简介</w:t>
            </w: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中文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（简短精确）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英文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（简短精确）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商务意向</w:t>
            </w: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紧急联系人</w:t>
            </w:r>
          </w:p>
        </w:tc>
        <w:tc>
          <w:tcPr>
            <w:tcW w:w="1551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48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  机</w:t>
            </w:r>
          </w:p>
        </w:tc>
        <w:tc>
          <w:tcPr>
            <w:tcW w:w="1542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  箱</w:t>
            </w:r>
          </w:p>
        </w:tc>
        <w:tc>
          <w:tcPr>
            <w:tcW w:w="1504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restart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发票信息</w:t>
            </w: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汇款单位</w:t>
            </w:r>
          </w:p>
        </w:tc>
        <w:tc>
          <w:tcPr>
            <w:tcW w:w="5747" w:type="dxa"/>
            <w:gridSpan w:val="4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发票抬头</w:t>
            </w:r>
          </w:p>
        </w:tc>
        <w:tc>
          <w:tcPr>
            <w:tcW w:w="5747" w:type="dxa"/>
            <w:gridSpan w:val="4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税    号</w:t>
            </w:r>
          </w:p>
        </w:tc>
        <w:tc>
          <w:tcPr>
            <w:tcW w:w="5747" w:type="dxa"/>
            <w:gridSpan w:val="4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发票类型</w:t>
            </w:r>
          </w:p>
        </w:tc>
        <w:tc>
          <w:tcPr>
            <w:tcW w:w="5747" w:type="dxa"/>
            <w:gridSpan w:val="4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□增值税普通发票   □增值税专用发票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收件信息</w:t>
            </w:r>
          </w:p>
        </w:tc>
        <w:tc>
          <w:tcPr>
            <w:tcW w:w="5747" w:type="dxa"/>
            <w:gridSpan w:val="4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677" w:type="dxa"/>
            <w:tcBorders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  注</w:t>
            </w:r>
          </w:p>
        </w:tc>
        <w:tc>
          <w:tcPr>
            <w:tcW w:w="7298" w:type="dxa"/>
            <w:gridSpan w:val="5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机构简介和商务需求：建议中英文另附上PDF文件提供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。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ZTY1MmE4NTE4ZGFjY2RhMDAxNDU2YzcyZGU4ODMifQ=="/>
  </w:docVars>
  <w:rsids>
    <w:rsidRoot w:val="00000000"/>
    <w:rsid w:val="4C9A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2024-03-18T06:42:00Z</dcterms:created>
  <dc:creator>wangmeiyu</dc:creator>
  <cp:lastModifiedBy>wangmeiyu</cp:lastModifiedBy>
  <dcterms:modified xsi:type="dcterms:W3CDTF">2024-03-18T07:12:30Z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2387EED9458045FDA9B58812A85834A8_12</vt:lpwstr>
  </property>
</Properties>
</file>