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48316" w14:textId="77777777" w:rsidR="003F6D26" w:rsidRDefault="00000000">
      <w:pPr>
        <w:pStyle w:val="a7"/>
        <w:shd w:val="clear" w:color="auto" w:fill="FFFFFF"/>
        <w:spacing w:before="0" w:beforeAutospacing="0" w:after="0" w:afterAutospacing="0" w:line="620" w:lineRule="exact"/>
        <w:contextualSpacing/>
        <w:jc w:val="both"/>
        <w:rPr>
          <w:rFonts w:ascii="仿宋_GB2312" w:eastAsia="仿宋_GB2312" w:hAnsi="仿宋_GB2312" w:cs="仿宋_GB2312"/>
          <w:b/>
          <w:bCs/>
          <w:sz w:val="28"/>
          <w:szCs w:val="28"/>
        </w:rPr>
      </w:pPr>
      <w:bookmarkStart w:id="0" w:name="_Hlk180872121"/>
      <w:r>
        <w:rPr>
          <w:rFonts w:ascii="仿宋_GB2312" w:eastAsia="仿宋_GB2312" w:hAnsi="仿宋_GB2312" w:cs="仿宋_GB2312" w:hint="eastAsia"/>
          <w:b/>
          <w:bCs/>
          <w:sz w:val="28"/>
          <w:szCs w:val="28"/>
        </w:rPr>
        <w:t>附件</w:t>
      </w:r>
    </w:p>
    <w:p w14:paraId="2C3C47D5" w14:textId="77777777" w:rsidR="003F6D26" w:rsidRDefault="00000000">
      <w:pPr>
        <w:pStyle w:val="a7"/>
        <w:shd w:val="clear" w:color="auto" w:fill="FFFFFF"/>
        <w:spacing w:before="0" w:beforeAutospacing="0" w:after="0" w:afterAutospacing="0" w:line="620" w:lineRule="exact"/>
        <w:contextualSpacing/>
        <w:jc w:val="center"/>
        <w:rPr>
          <w:rFonts w:ascii="方正小标宋简体" w:eastAsia="方正小标宋简体" w:hAnsi="方正小标宋简体" w:cs="方正小标宋简体"/>
          <w:b/>
          <w:bCs/>
          <w:kern w:val="2"/>
          <w:sz w:val="32"/>
          <w:szCs w:val="32"/>
          <w:shd w:val="clear" w:color="auto" w:fill="FFFFFF"/>
        </w:rPr>
      </w:pPr>
      <w:r>
        <w:rPr>
          <w:rFonts w:ascii="方正小标宋简体" w:eastAsia="方正小标宋简体" w:hAnsi="方正小标宋简体" w:cs="方正小标宋简体" w:hint="eastAsia"/>
          <w:b/>
          <w:bCs/>
          <w:kern w:val="2"/>
          <w:sz w:val="32"/>
          <w:szCs w:val="32"/>
          <w:shd w:val="clear" w:color="auto" w:fill="FFFFFF"/>
        </w:rPr>
        <w:t>2024年度“中国好技术”称号授予名单(A类)</w:t>
      </w:r>
    </w:p>
    <w:bookmarkEnd w:id="0"/>
    <w:p w14:paraId="4E49F06C" w14:textId="77777777" w:rsidR="003F6D26" w:rsidRDefault="003F6D26">
      <w:pPr>
        <w:jc w:val="left"/>
        <w:rPr>
          <w:rFonts w:ascii="仿宋_GB2312" w:eastAsia="仿宋_GB2312" w:hAnsi="仿宋_GB2312" w:cs="仿宋_GB2312"/>
          <w:b/>
          <w:bCs/>
          <w:sz w:val="28"/>
          <w:szCs w:val="28"/>
        </w:rPr>
      </w:pPr>
    </w:p>
    <w:p w14:paraId="4C172909" w14:textId="77777777" w:rsidR="003F6D26" w:rsidRDefault="00000000">
      <w:pPr>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先进制造领域（A类）</w:t>
      </w:r>
    </w:p>
    <w:tbl>
      <w:tblPr>
        <w:tblStyle w:val="a8"/>
        <w:tblW w:w="8522" w:type="dxa"/>
        <w:tblLayout w:type="fixed"/>
        <w:tblLook w:val="04A0" w:firstRow="1" w:lastRow="0" w:firstColumn="1" w:lastColumn="0" w:noHBand="0" w:noVBand="1"/>
      </w:tblPr>
      <w:tblGrid>
        <w:gridCol w:w="562"/>
        <w:gridCol w:w="4140"/>
        <w:gridCol w:w="3820"/>
      </w:tblGrid>
      <w:tr w:rsidR="003F6D26" w14:paraId="18B95DE7" w14:textId="77777777">
        <w:trPr>
          <w:trHeight w:hRule="exact" w:val="907"/>
        </w:trPr>
        <w:tc>
          <w:tcPr>
            <w:tcW w:w="562" w:type="dxa"/>
            <w:vAlign w:val="center"/>
          </w:tcPr>
          <w:p w14:paraId="2F8E21A0"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140" w:type="dxa"/>
            <w:vAlign w:val="center"/>
          </w:tcPr>
          <w:p w14:paraId="7AACCB6B"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820" w:type="dxa"/>
            <w:vAlign w:val="center"/>
          </w:tcPr>
          <w:p w14:paraId="5204AEF9"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3F6D26" w14:paraId="60CF94EF" w14:textId="77777777">
        <w:trPr>
          <w:trHeight w:hRule="exact" w:val="907"/>
        </w:trPr>
        <w:tc>
          <w:tcPr>
            <w:tcW w:w="562" w:type="dxa"/>
            <w:vAlign w:val="center"/>
          </w:tcPr>
          <w:p w14:paraId="1A54196C"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140" w:type="dxa"/>
            <w:vAlign w:val="center"/>
          </w:tcPr>
          <w:p w14:paraId="2760080C"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绕组式永磁耦合调速器</w:t>
            </w:r>
          </w:p>
        </w:tc>
        <w:tc>
          <w:tcPr>
            <w:tcW w:w="3820" w:type="dxa"/>
            <w:vAlign w:val="center"/>
          </w:tcPr>
          <w:p w14:paraId="2A217699"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江苏磁谷科技股份有限公司</w:t>
            </w:r>
          </w:p>
        </w:tc>
      </w:tr>
      <w:tr w:rsidR="003F6D26" w14:paraId="06AFBAB2" w14:textId="77777777">
        <w:trPr>
          <w:trHeight w:hRule="exact" w:val="907"/>
        </w:trPr>
        <w:tc>
          <w:tcPr>
            <w:tcW w:w="562" w:type="dxa"/>
            <w:vMerge w:val="restart"/>
            <w:vAlign w:val="center"/>
          </w:tcPr>
          <w:p w14:paraId="16918E5C"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140" w:type="dxa"/>
            <w:vMerge w:val="restart"/>
            <w:vAlign w:val="center"/>
          </w:tcPr>
          <w:p w14:paraId="690F2AB9"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国产轨道交通新能源混合动力机车</w:t>
            </w:r>
          </w:p>
        </w:tc>
        <w:tc>
          <w:tcPr>
            <w:tcW w:w="3820" w:type="dxa"/>
            <w:vAlign w:val="center"/>
          </w:tcPr>
          <w:p w14:paraId="05E6EA1B"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中车大同电力机车有限公司</w:t>
            </w:r>
          </w:p>
        </w:tc>
      </w:tr>
      <w:tr w:rsidR="003F6D26" w14:paraId="494ED296" w14:textId="77777777">
        <w:trPr>
          <w:trHeight w:hRule="exact" w:val="907"/>
        </w:trPr>
        <w:tc>
          <w:tcPr>
            <w:tcW w:w="562" w:type="dxa"/>
            <w:vMerge/>
            <w:vAlign w:val="center"/>
          </w:tcPr>
          <w:p w14:paraId="1ADED129"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140" w:type="dxa"/>
            <w:vMerge/>
            <w:vAlign w:val="center"/>
          </w:tcPr>
          <w:p w14:paraId="710AC764"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45903BB1"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中车大连电力牵引研发中心有限公司</w:t>
            </w:r>
          </w:p>
        </w:tc>
      </w:tr>
      <w:tr w:rsidR="003F6D26" w14:paraId="2AEB71D3" w14:textId="77777777">
        <w:trPr>
          <w:trHeight w:hRule="exact" w:val="907"/>
        </w:trPr>
        <w:tc>
          <w:tcPr>
            <w:tcW w:w="562" w:type="dxa"/>
            <w:vAlign w:val="center"/>
          </w:tcPr>
          <w:p w14:paraId="1E99EA93"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140" w:type="dxa"/>
            <w:vAlign w:val="center"/>
          </w:tcPr>
          <w:p w14:paraId="11C8CDD1"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绿色节能敞开式立体卷铁心系列干式变压器关键技术研发及产业化</w:t>
            </w:r>
          </w:p>
        </w:tc>
        <w:tc>
          <w:tcPr>
            <w:tcW w:w="3820" w:type="dxa"/>
            <w:vAlign w:val="center"/>
          </w:tcPr>
          <w:p w14:paraId="5F8C782E"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广东敞开电气有限公司</w:t>
            </w:r>
          </w:p>
        </w:tc>
      </w:tr>
      <w:tr w:rsidR="003F6D26" w14:paraId="171AED21" w14:textId="77777777">
        <w:trPr>
          <w:trHeight w:hRule="exact" w:val="907"/>
        </w:trPr>
        <w:tc>
          <w:tcPr>
            <w:tcW w:w="562" w:type="dxa"/>
            <w:vAlign w:val="center"/>
          </w:tcPr>
          <w:p w14:paraId="257A81D2"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140" w:type="dxa"/>
            <w:vAlign w:val="center"/>
          </w:tcPr>
          <w:p w14:paraId="67D32AC8" w14:textId="77777777" w:rsidR="003F6D26"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圣·宝莲灯全自主</w:t>
            </w:r>
            <w:proofErr w:type="gramEnd"/>
            <w:r>
              <w:rPr>
                <w:rFonts w:ascii="仿宋_GB2312" w:eastAsia="仿宋_GB2312" w:hAnsi="仿宋_GB2312" w:cs="仿宋_GB2312" w:hint="eastAsia"/>
                <w:color w:val="000000"/>
                <w:kern w:val="0"/>
                <w:sz w:val="22"/>
              </w:rPr>
              <w:t>无人机巡检系统</w:t>
            </w:r>
          </w:p>
        </w:tc>
        <w:tc>
          <w:tcPr>
            <w:tcW w:w="3820" w:type="dxa"/>
            <w:vAlign w:val="center"/>
          </w:tcPr>
          <w:p w14:paraId="2B1D1E2A"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北京云圣智能科技有限责任公司</w:t>
            </w:r>
          </w:p>
        </w:tc>
      </w:tr>
      <w:tr w:rsidR="003F6D26" w14:paraId="4B31C961" w14:textId="77777777">
        <w:trPr>
          <w:trHeight w:hRule="exact" w:val="907"/>
        </w:trPr>
        <w:tc>
          <w:tcPr>
            <w:tcW w:w="562" w:type="dxa"/>
            <w:vAlign w:val="center"/>
          </w:tcPr>
          <w:p w14:paraId="7F07C37B"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w:t>
            </w:r>
          </w:p>
        </w:tc>
        <w:tc>
          <w:tcPr>
            <w:tcW w:w="4140" w:type="dxa"/>
            <w:vAlign w:val="center"/>
          </w:tcPr>
          <w:p w14:paraId="67E3443C" w14:textId="77777777" w:rsidR="003F6D26"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微纳三维</w:t>
            </w:r>
            <w:proofErr w:type="gramEnd"/>
            <w:r>
              <w:rPr>
                <w:rFonts w:ascii="仿宋_GB2312" w:eastAsia="仿宋_GB2312" w:hAnsi="仿宋_GB2312" w:cs="仿宋_GB2312" w:hint="eastAsia"/>
                <w:color w:val="000000"/>
                <w:kern w:val="0"/>
                <w:sz w:val="22"/>
              </w:rPr>
              <w:t>制造及其光敏材料关键技术及应用</w:t>
            </w:r>
          </w:p>
        </w:tc>
        <w:tc>
          <w:tcPr>
            <w:tcW w:w="3820" w:type="dxa"/>
            <w:vAlign w:val="center"/>
          </w:tcPr>
          <w:p w14:paraId="14BDAA0F" w14:textId="77777777" w:rsidR="003F6D26"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烟台魔技纳米</w:t>
            </w:r>
            <w:proofErr w:type="gramEnd"/>
            <w:r>
              <w:rPr>
                <w:rFonts w:ascii="仿宋_GB2312" w:eastAsia="仿宋_GB2312" w:hAnsi="仿宋_GB2312" w:cs="仿宋_GB2312" w:hint="eastAsia"/>
                <w:color w:val="000000"/>
                <w:kern w:val="0"/>
                <w:sz w:val="22"/>
              </w:rPr>
              <w:t>科技有限公司</w:t>
            </w:r>
          </w:p>
        </w:tc>
      </w:tr>
      <w:tr w:rsidR="003F6D26" w14:paraId="615A0AEC" w14:textId="77777777">
        <w:trPr>
          <w:trHeight w:hRule="exact" w:val="907"/>
        </w:trPr>
        <w:tc>
          <w:tcPr>
            <w:tcW w:w="562" w:type="dxa"/>
            <w:vAlign w:val="center"/>
          </w:tcPr>
          <w:p w14:paraId="50077676"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140" w:type="dxa"/>
            <w:vAlign w:val="center"/>
          </w:tcPr>
          <w:p w14:paraId="4958801B"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自主可控中大型可编程控制器（PLC）</w:t>
            </w:r>
          </w:p>
        </w:tc>
        <w:tc>
          <w:tcPr>
            <w:tcW w:w="3820" w:type="dxa"/>
            <w:vAlign w:val="center"/>
          </w:tcPr>
          <w:p w14:paraId="63377395" w14:textId="77777777" w:rsidR="003F6D26"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傲拓科技</w:t>
            </w:r>
            <w:proofErr w:type="gramEnd"/>
            <w:r>
              <w:rPr>
                <w:rFonts w:ascii="仿宋_GB2312" w:eastAsia="仿宋_GB2312" w:hAnsi="仿宋_GB2312" w:cs="仿宋_GB2312" w:hint="eastAsia"/>
                <w:color w:val="000000"/>
                <w:kern w:val="0"/>
                <w:sz w:val="22"/>
              </w:rPr>
              <w:t>股份有限公司</w:t>
            </w:r>
          </w:p>
        </w:tc>
      </w:tr>
      <w:tr w:rsidR="003F6D26" w14:paraId="3D6B9449" w14:textId="77777777">
        <w:trPr>
          <w:trHeight w:hRule="exact" w:val="907"/>
        </w:trPr>
        <w:tc>
          <w:tcPr>
            <w:tcW w:w="562" w:type="dxa"/>
            <w:vMerge w:val="restart"/>
            <w:vAlign w:val="center"/>
          </w:tcPr>
          <w:p w14:paraId="5661D9DF"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7</w:t>
            </w:r>
          </w:p>
        </w:tc>
        <w:tc>
          <w:tcPr>
            <w:tcW w:w="4140" w:type="dxa"/>
            <w:vMerge w:val="restart"/>
            <w:vAlign w:val="center"/>
          </w:tcPr>
          <w:p w14:paraId="02F02D90"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低超压超低泄漏呼吸阀成套技术</w:t>
            </w:r>
          </w:p>
        </w:tc>
        <w:tc>
          <w:tcPr>
            <w:tcW w:w="3820" w:type="dxa"/>
            <w:vAlign w:val="center"/>
          </w:tcPr>
          <w:p w14:paraId="53108FDB"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中石化安全工程研究院有限公司（储运安全研究室）</w:t>
            </w:r>
          </w:p>
        </w:tc>
      </w:tr>
      <w:tr w:rsidR="003F6D26" w14:paraId="54A1B4C9" w14:textId="77777777">
        <w:trPr>
          <w:trHeight w:hRule="exact" w:val="907"/>
        </w:trPr>
        <w:tc>
          <w:tcPr>
            <w:tcW w:w="562" w:type="dxa"/>
            <w:vMerge/>
            <w:vAlign w:val="center"/>
          </w:tcPr>
          <w:p w14:paraId="7AB1AE57"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140" w:type="dxa"/>
            <w:vMerge/>
            <w:vAlign w:val="center"/>
          </w:tcPr>
          <w:p w14:paraId="0D7A33E6"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2425AE70"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青岛安工装备科技有限公司</w:t>
            </w:r>
          </w:p>
        </w:tc>
      </w:tr>
      <w:tr w:rsidR="003F6D26" w14:paraId="175E4569" w14:textId="77777777">
        <w:trPr>
          <w:trHeight w:hRule="exact" w:val="907"/>
        </w:trPr>
        <w:tc>
          <w:tcPr>
            <w:tcW w:w="562" w:type="dxa"/>
            <w:vAlign w:val="center"/>
          </w:tcPr>
          <w:p w14:paraId="63248930"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8</w:t>
            </w:r>
          </w:p>
        </w:tc>
        <w:tc>
          <w:tcPr>
            <w:tcW w:w="4140" w:type="dxa"/>
            <w:vAlign w:val="center"/>
          </w:tcPr>
          <w:p w14:paraId="0BAFDA05"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MGD磁导向钻井技术与工具</w:t>
            </w:r>
          </w:p>
        </w:tc>
        <w:tc>
          <w:tcPr>
            <w:tcW w:w="3820" w:type="dxa"/>
            <w:vAlign w:val="center"/>
          </w:tcPr>
          <w:p w14:paraId="744BB4A6"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中国石油集团工程技术研究院有限公司</w:t>
            </w:r>
          </w:p>
        </w:tc>
      </w:tr>
      <w:tr w:rsidR="003F6D26" w14:paraId="75F0F375" w14:textId="77777777">
        <w:trPr>
          <w:trHeight w:hRule="exact" w:val="907"/>
        </w:trPr>
        <w:tc>
          <w:tcPr>
            <w:tcW w:w="562" w:type="dxa"/>
            <w:vAlign w:val="center"/>
          </w:tcPr>
          <w:p w14:paraId="16997F6D"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9</w:t>
            </w:r>
          </w:p>
        </w:tc>
        <w:tc>
          <w:tcPr>
            <w:tcW w:w="4140" w:type="dxa"/>
            <w:vAlign w:val="center"/>
          </w:tcPr>
          <w:p w14:paraId="19BA2781"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复杂储层多学科协同精细地质建模关键技术</w:t>
            </w:r>
          </w:p>
        </w:tc>
        <w:tc>
          <w:tcPr>
            <w:tcW w:w="3820" w:type="dxa"/>
            <w:vAlign w:val="center"/>
          </w:tcPr>
          <w:p w14:paraId="158A4E77"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中国石油化工股份有限公司胜利油田分公司勘探开发研究院</w:t>
            </w:r>
          </w:p>
        </w:tc>
      </w:tr>
      <w:tr w:rsidR="003F6D26" w14:paraId="17046693" w14:textId="77777777">
        <w:trPr>
          <w:trHeight w:hRule="exact" w:val="907"/>
        </w:trPr>
        <w:tc>
          <w:tcPr>
            <w:tcW w:w="562" w:type="dxa"/>
            <w:vMerge w:val="restart"/>
            <w:vAlign w:val="center"/>
          </w:tcPr>
          <w:p w14:paraId="37B8D39A"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10</w:t>
            </w:r>
          </w:p>
        </w:tc>
        <w:tc>
          <w:tcPr>
            <w:tcW w:w="4140" w:type="dxa"/>
            <w:vMerge w:val="restart"/>
            <w:vAlign w:val="center"/>
          </w:tcPr>
          <w:p w14:paraId="489A9DC7"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盐湖基硼酸高端化宏量制备关键技术创新与智能化制造</w:t>
            </w:r>
          </w:p>
        </w:tc>
        <w:tc>
          <w:tcPr>
            <w:tcW w:w="3820" w:type="dxa"/>
            <w:vAlign w:val="center"/>
          </w:tcPr>
          <w:p w14:paraId="6EA3A52B"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中国科学院青海盐湖研究所</w:t>
            </w:r>
          </w:p>
        </w:tc>
      </w:tr>
      <w:tr w:rsidR="003F6D26" w14:paraId="05F64E06" w14:textId="77777777">
        <w:trPr>
          <w:trHeight w:hRule="exact" w:val="907"/>
        </w:trPr>
        <w:tc>
          <w:tcPr>
            <w:tcW w:w="562" w:type="dxa"/>
            <w:vMerge/>
            <w:vAlign w:val="center"/>
          </w:tcPr>
          <w:p w14:paraId="4B4B2243"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140" w:type="dxa"/>
            <w:vMerge/>
            <w:vAlign w:val="center"/>
          </w:tcPr>
          <w:p w14:paraId="1C6E3ABC"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4BD00255" w14:textId="77777777" w:rsidR="003F6D26"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青海中信国安科技发展有限公司</w:t>
            </w:r>
          </w:p>
        </w:tc>
      </w:tr>
      <w:tr w:rsidR="003F6D26" w14:paraId="0942429E" w14:textId="77777777">
        <w:trPr>
          <w:trHeight w:hRule="exact" w:val="907"/>
        </w:trPr>
        <w:tc>
          <w:tcPr>
            <w:tcW w:w="562" w:type="dxa"/>
            <w:vAlign w:val="center"/>
          </w:tcPr>
          <w:p w14:paraId="1EDFC3EF"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11</w:t>
            </w:r>
          </w:p>
        </w:tc>
        <w:tc>
          <w:tcPr>
            <w:tcW w:w="4140" w:type="dxa"/>
            <w:vAlign w:val="center"/>
          </w:tcPr>
          <w:p w14:paraId="096C79F3"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高强度轻量化减震橡胶履带</w:t>
            </w:r>
          </w:p>
        </w:tc>
        <w:tc>
          <w:tcPr>
            <w:tcW w:w="3820" w:type="dxa"/>
            <w:vAlign w:val="center"/>
          </w:tcPr>
          <w:p w14:paraId="218F15C1"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镇江同立橡胶有限公司</w:t>
            </w:r>
          </w:p>
        </w:tc>
      </w:tr>
      <w:tr w:rsidR="003F6D26" w14:paraId="10BE81F1" w14:textId="77777777">
        <w:trPr>
          <w:trHeight w:hRule="exact" w:val="907"/>
        </w:trPr>
        <w:tc>
          <w:tcPr>
            <w:tcW w:w="562" w:type="dxa"/>
            <w:vAlign w:val="center"/>
          </w:tcPr>
          <w:p w14:paraId="4E024F09"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12</w:t>
            </w:r>
          </w:p>
        </w:tc>
        <w:tc>
          <w:tcPr>
            <w:tcW w:w="4140" w:type="dxa"/>
            <w:vAlign w:val="center"/>
          </w:tcPr>
          <w:p w14:paraId="499EE97B" w14:textId="77777777" w:rsidR="003F6D26"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晶</w:t>
            </w:r>
            <w:proofErr w:type="gramEnd"/>
            <w:r>
              <w:rPr>
                <w:rFonts w:ascii="仿宋_GB2312" w:eastAsia="仿宋_GB2312" w:hAnsi="仿宋_GB2312" w:cs="仿宋_GB2312" w:hint="eastAsia"/>
                <w:color w:val="000000"/>
                <w:kern w:val="0"/>
                <w:sz w:val="22"/>
              </w:rPr>
              <w:t>圆材</w:t>
            </w:r>
            <w:proofErr w:type="gramStart"/>
            <w:r>
              <w:rPr>
                <w:rFonts w:ascii="仿宋_GB2312" w:eastAsia="仿宋_GB2312" w:hAnsi="仿宋_GB2312" w:cs="仿宋_GB2312" w:hint="eastAsia"/>
                <w:color w:val="000000"/>
                <w:kern w:val="0"/>
                <w:sz w:val="22"/>
              </w:rPr>
              <w:t>料制造</w:t>
            </w:r>
            <w:proofErr w:type="gramEnd"/>
            <w:r>
              <w:rPr>
                <w:rFonts w:ascii="仿宋_GB2312" w:eastAsia="仿宋_GB2312" w:hAnsi="仿宋_GB2312" w:cs="仿宋_GB2312" w:hint="eastAsia"/>
                <w:color w:val="000000"/>
                <w:kern w:val="0"/>
                <w:sz w:val="22"/>
              </w:rPr>
              <w:t>CMP抛光液循环再利用供应系统</w:t>
            </w:r>
          </w:p>
        </w:tc>
        <w:tc>
          <w:tcPr>
            <w:tcW w:w="3820" w:type="dxa"/>
            <w:vAlign w:val="center"/>
          </w:tcPr>
          <w:p w14:paraId="706FEC05"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无锡恒大电子科技有限公司</w:t>
            </w:r>
          </w:p>
        </w:tc>
      </w:tr>
      <w:tr w:rsidR="003F6D26" w14:paraId="7D1E6813" w14:textId="77777777">
        <w:trPr>
          <w:trHeight w:hRule="exact" w:val="907"/>
        </w:trPr>
        <w:tc>
          <w:tcPr>
            <w:tcW w:w="562" w:type="dxa"/>
            <w:vAlign w:val="center"/>
          </w:tcPr>
          <w:p w14:paraId="778BB36B"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13</w:t>
            </w:r>
          </w:p>
        </w:tc>
        <w:tc>
          <w:tcPr>
            <w:tcW w:w="4140" w:type="dxa"/>
            <w:vAlign w:val="center"/>
          </w:tcPr>
          <w:p w14:paraId="456F0AE7"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FCDH-36（S）A“哨兵”复合</w:t>
            </w:r>
            <w:proofErr w:type="gramStart"/>
            <w:r>
              <w:rPr>
                <w:rFonts w:ascii="仿宋_GB2312" w:eastAsia="仿宋_GB2312" w:hAnsi="仿宋_GB2312" w:cs="仿宋_GB2312" w:hint="eastAsia"/>
                <w:color w:val="000000"/>
                <w:kern w:val="0"/>
                <w:sz w:val="22"/>
              </w:rPr>
              <w:t>翼</w:t>
            </w:r>
            <w:proofErr w:type="gramEnd"/>
            <w:r>
              <w:rPr>
                <w:rFonts w:ascii="仿宋_GB2312" w:eastAsia="仿宋_GB2312" w:hAnsi="仿宋_GB2312" w:cs="仿宋_GB2312" w:hint="eastAsia"/>
                <w:color w:val="000000"/>
                <w:kern w:val="0"/>
                <w:sz w:val="22"/>
              </w:rPr>
              <w:t>自动机场系统</w:t>
            </w:r>
          </w:p>
        </w:tc>
        <w:tc>
          <w:tcPr>
            <w:tcW w:w="3820" w:type="dxa"/>
            <w:vAlign w:val="center"/>
          </w:tcPr>
          <w:p w14:paraId="500223A6"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山东智航智能装备有限公司</w:t>
            </w:r>
          </w:p>
        </w:tc>
      </w:tr>
      <w:tr w:rsidR="003F6D26" w14:paraId="01152F27" w14:textId="77777777">
        <w:trPr>
          <w:trHeight w:hRule="exact" w:val="907"/>
        </w:trPr>
        <w:tc>
          <w:tcPr>
            <w:tcW w:w="562" w:type="dxa"/>
            <w:vAlign w:val="center"/>
          </w:tcPr>
          <w:p w14:paraId="128B99C4"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14</w:t>
            </w:r>
          </w:p>
        </w:tc>
        <w:tc>
          <w:tcPr>
            <w:tcW w:w="4140" w:type="dxa"/>
            <w:vAlign w:val="center"/>
          </w:tcPr>
          <w:p w14:paraId="1096A73C"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智能焊接机器人</w:t>
            </w:r>
          </w:p>
        </w:tc>
        <w:tc>
          <w:tcPr>
            <w:tcW w:w="3820" w:type="dxa"/>
            <w:vAlign w:val="center"/>
          </w:tcPr>
          <w:p w14:paraId="7E9A50A8"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山东奥太电气有限公司</w:t>
            </w:r>
          </w:p>
        </w:tc>
      </w:tr>
      <w:tr w:rsidR="003F6D26" w14:paraId="4157285E" w14:textId="77777777">
        <w:trPr>
          <w:trHeight w:hRule="exact" w:val="907"/>
        </w:trPr>
        <w:tc>
          <w:tcPr>
            <w:tcW w:w="562" w:type="dxa"/>
            <w:vAlign w:val="center"/>
          </w:tcPr>
          <w:p w14:paraId="64FBD0E9"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15</w:t>
            </w:r>
          </w:p>
        </w:tc>
        <w:tc>
          <w:tcPr>
            <w:tcW w:w="4140" w:type="dxa"/>
            <w:vAlign w:val="center"/>
          </w:tcPr>
          <w:p w14:paraId="2B8A6379"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赛德·</w:t>
            </w:r>
            <w:proofErr w:type="gramStart"/>
            <w:r>
              <w:rPr>
                <w:rFonts w:ascii="仿宋_GB2312" w:eastAsia="仿宋_GB2312" w:hAnsi="仿宋_GB2312" w:cs="仿宋_GB2312" w:hint="eastAsia"/>
                <w:color w:val="000000"/>
                <w:kern w:val="0"/>
                <w:sz w:val="22"/>
              </w:rPr>
              <w:t>轭</w:t>
            </w:r>
            <w:proofErr w:type="gramEnd"/>
            <w:r>
              <w:rPr>
                <w:rFonts w:ascii="仿宋_GB2312" w:eastAsia="仿宋_GB2312" w:hAnsi="仿宋_GB2312" w:cs="仿宋_GB2312" w:hint="eastAsia"/>
                <w:color w:val="000000"/>
                <w:kern w:val="0"/>
                <w:sz w:val="22"/>
              </w:rPr>
              <w:t xml:space="preserve"> 水平镜像对置活塞发动机</w:t>
            </w:r>
          </w:p>
        </w:tc>
        <w:tc>
          <w:tcPr>
            <w:tcW w:w="3820" w:type="dxa"/>
            <w:vAlign w:val="center"/>
          </w:tcPr>
          <w:p w14:paraId="7716D0DA"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赛德动力科技（广东）有限公司</w:t>
            </w:r>
          </w:p>
        </w:tc>
      </w:tr>
      <w:tr w:rsidR="003F6D26" w14:paraId="2F4004AA" w14:textId="77777777">
        <w:trPr>
          <w:trHeight w:hRule="exact" w:val="907"/>
        </w:trPr>
        <w:tc>
          <w:tcPr>
            <w:tcW w:w="562" w:type="dxa"/>
            <w:vAlign w:val="center"/>
          </w:tcPr>
          <w:p w14:paraId="30E87786"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16</w:t>
            </w:r>
          </w:p>
        </w:tc>
        <w:tc>
          <w:tcPr>
            <w:tcW w:w="4140" w:type="dxa"/>
            <w:vAlign w:val="center"/>
          </w:tcPr>
          <w:p w14:paraId="613E2F70"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TR100E纯电动矿用自卸车</w:t>
            </w:r>
          </w:p>
        </w:tc>
        <w:tc>
          <w:tcPr>
            <w:tcW w:w="3820" w:type="dxa"/>
            <w:vAlign w:val="center"/>
          </w:tcPr>
          <w:p w14:paraId="29AEBAC6"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内蒙古北方重型汽车股份有限公司</w:t>
            </w:r>
          </w:p>
        </w:tc>
      </w:tr>
      <w:tr w:rsidR="003F6D26" w14:paraId="6FA69767" w14:textId="77777777">
        <w:trPr>
          <w:trHeight w:hRule="exact" w:val="907"/>
        </w:trPr>
        <w:tc>
          <w:tcPr>
            <w:tcW w:w="562" w:type="dxa"/>
            <w:vAlign w:val="center"/>
          </w:tcPr>
          <w:p w14:paraId="4BA8034C"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17</w:t>
            </w:r>
          </w:p>
        </w:tc>
        <w:tc>
          <w:tcPr>
            <w:tcW w:w="4140" w:type="dxa"/>
            <w:vAlign w:val="center"/>
          </w:tcPr>
          <w:p w14:paraId="07936785"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新能源汽车传动系统VL</w:t>
            </w:r>
            <w:proofErr w:type="gramStart"/>
            <w:r>
              <w:rPr>
                <w:rFonts w:ascii="仿宋_GB2312" w:eastAsia="仿宋_GB2312" w:hAnsi="仿宋_GB2312" w:cs="仿宋_GB2312" w:hint="eastAsia"/>
                <w:color w:val="000000"/>
                <w:kern w:val="0"/>
                <w:sz w:val="22"/>
              </w:rPr>
              <w:t>星形套冷精锻</w:t>
            </w:r>
            <w:proofErr w:type="gramEnd"/>
            <w:r>
              <w:rPr>
                <w:rFonts w:ascii="仿宋_GB2312" w:eastAsia="仿宋_GB2312" w:hAnsi="仿宋_GB2312" w:cs="仿宋_GB2312" w:hint="eastAsia"/>
                <w:color w:val="000000"/>
                <w:kern w:val="0"/>
                <w:sz w:val="22"/>
              </w:rPr>
              <w:t>技术及产业化</w:t>
            </w:r>
          </w:p>
        </w:tc>
        <w:tc>
          <w:tcPr>
            <w:tcW w:w="3820" w:type="dxa"/>
            <w:vAlign w:val="center"/>
          </w:tcPr>
          <w:p w14:paraId="3CF72080"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江苏大洋精锻有限公司</w:t>
            </w:r>
          </w:p>
        </w:tc>
      </w:tr>
      <w:tr w:rsidR="003F6D26" w14:paraId="59809D7B" w14:textId="77777777">
        <w:trPr>
          <w:trHeight w:hRule="exact" w:val="907"/>
        </w:trPr>
        <w:tc>
          <w:tcPr>
            <w:tcW w:w="562" w:type="dxa"/>
            <w:vAlign w:val="center"/>
          </w:tcPr>
          <w:p w14:paraId="650B4081"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18</w:t>
            </w:r>
          </w:p>
        </w:tc>
        <w:tc>
          <w:tcPr>
            <w:tcW w:w="4140" w:type="dxa"/>
            <w:vAlign w:val="center"/>
          </w:tcPr>
          <w:p w14:paraId="7BB678E4"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半导体电容器组件三合一检测关键技术研究及应用</w:t>
            </w:r>
          </w:p>
        </w:tc>
        <w:tc>
          <w:tcPr>
            <w:tcW w:w="3820" w:type="dxa"/>
            <w:vAlign w:val="center"/>
          </w:tcPr>
          <w:p w14:paraId="2248AF7A"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广州诺顶智能科技有限公司</w:t>
            </w:r>
          </w:p>
        </w:tc>
      </w:tr>
      <w:tr w:rsidR="003F6D26" w14:paraId="7833A9FE" w14:textId="77777777">
        <w:trPr>
          <w:trHeight w:hRule="exact" w:val="907"/>
        </w:trPr>
        <w:tc>
          <w:tcPr>
            <w:tcW w:w="562" w:type="dxa"/>
            <w:vAlign w:val="center"/>
          </w:tcPr>
          <w:p w14:paraId="2E97BD5F"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19</w:t>
            </w:r>
          </w:p>
        </w:tc>
        <w:tc>
          <w:tcPr>
            <w:tcW w:w="4140" w:type="dxa"/>
            <w:vAlign w:val="center"/>
          </w:tcPr>
          <w:p w14:paraId="0E48A86D"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"引力一号"海陆通用中型固体运载火箭</w:t>
            </w:r>
          </w:p>
        </w:tc>
        <w:tc>
          <w:tcPr>
            <w:tcW w:w="3820" w:type="dxa"/>
            <w:vAlign w:val="center"/>
          </w:tcPr>
          <w:p w14:paraId="147218F2"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东方空间技术（山东）有限公司</w:t>
            </w:r>
          </w:p>
        </w:tc>
      </w:tr>
      <w:tr w:rsidR="003F6D26" w14:paraId="53B2D093" w14:textId="77777777">
        <w:trPr>
          <w:trHeight w:hRule="exact" w:val="907"/>
        </w:trPr>
        <w:tc>
          <w:tcPr>
            <w:tcW w:w="562" w:type="dxa"/>
            <w:vAlign w:val="center"/>
          </w:tcPr>
          <w:p w14:paraId="05C1DA9C"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20</w:t>
            </w:r>
          </w:p>
        </w:tc>
        <w:tc>
          <w:tcPr>
            <w:tcW w:w="4140" w:type="dxa"/>
            <w:vAlign w:val="center"/>
          </w:tcPr>
          <w:p w14:paraId="78EC3895"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混合动力履带无人装备研究</w:t>
            </w:r>
          </w:p>
        </w:tc>
        <w:tc>
          <w:tcPr>
            <w:tcW w:w="3820" w:type="dxa"/>
            <w:vAlign w:val="center"/>
          </w:tcPr>
          <w:p w14:paraId="1943A8E3"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包头北方创业有限责任公司</w:t>
            </w:r>
          </w:p>
        </w:tc>
      </w:tr>
      <w:tr w:rsidR="003F6D26" w14:paraId="50F6360A" w14:textId="77777777">
        <w:trPr>
          <w:trHeight w:hRule="exact" w:val="907"/>
        </w:trPr>
        <w:tc>
          <w:tcPr>
            <w:tcW w:w="562" w:type="dxa"/>
            <w:vAlign w:val="center"/>
          </w:tcPr>
          <w:p w14:paraId="3788116E"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21</w:t>
            </w:r>
          </w:p>
        </w:tc>
        <w:tc>
          <w:tcPr>
            <w:tcW w:w="4140" w:type="dxa"/>
            <w:vAlign w:val="center"/>
          </w:tcPr>
          <w:p w14:paraId="7A1175AF"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青海油田高盐油藏化学复合调驱体系研发及应用</w:t>
            </w:r>
          </w:p>
        </w:tc>
        <w:tc>
          <w:tcPr>
            <w:tcW w:w="3820" w:type="dxa"/>
            <w:vAlign w:val="center"/>
          </w:tcPr>
          <w:p w14:paraId="0ADCBAC8"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中国石油天然气股份有限公司青海油田分公司（油气工艺研究院采油工艺研究所）</w:t>
            </w:r>
          </w:p>
        </w:tc>
      </w:tr>
      <w:tr w:rsidR="003F6D26" w14:paraId="11BB8162" w14:textId="77777777">
        <w:trPr>
          <w:trHeight w:hRule="exact" w:val="907"/>
        </w:trPr>
        <w:tc>
          <w:tcPr>
            <w:tcW w:w="562" w:type="dxa"/>
            <w:vAlign w:val="center"/>
          </w:tcPr>
          <w:p w14:paraId="63E68EC3"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22</w:t>
            </w:r>
          </w:p>
        </w:tc>
        <w:tc>
          <w:tcPr>
            <w:tcW w:w="4140" w:type="dxa"/>
            <w:vAlign w:val="center"/>
          </w:tcPr>
          <w:p w14:paraId="1EFFC00F"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高效微波热风玻璃纤维烘干炉的研发与产业化</w:t>
            </w:r>
          </w:p>
        </w:tc>
        <w:tc>
          <w:tcPr>
            <w:tcW w:w="3820" w:type="dxa"/>
            <w:vAlign w:val="center"/>
          </w:tcPr>
          <w:p w14:paraId="5477C488"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烟台北方微波技术有限公司</w:t>
            </w:r>
          </w:p>
        </w:tc>
      </w:tr>
      <w:tr w:rsidR="003F6D26" w14:paraId="2AEF0B60" w14:textId="77777777">
        <w:trPr>
          <w:trHeight w:hRule="exact" w:val="907"/>
        </w:trPr>
        <w:tc>
          <w:tcPr>
            <w:tcW w:w="562" w:type="dxa"/>
            <w:vAlign w:val="center"/>
          </w:tcPr>
          <w:p w14:paraId="43BB5C9B"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23</w:t>
            </w:r>
          </w:p>
        </w:tc>
        <w:tc>
          <w:tcPr>
            <w:tcW w:w="4140" w:type="dxa"/>
            <w:vAlign w:val="center"/>
          </w:tcPr>
          <w:p w14:paraId="05DC71FD"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模态宽频应力消除中心</w:t>
            </w:r>
          </w:p>
        </w:tc>
        <w:tc>
          <w:tcPr>
            <w:tcW w:w="3820" w:type="dxa"/>
            <w:vAlign w:val="center"/>
          </w:tcPr>
          <w:p w14:paraId="750DBBEB"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山东华云机电科技有限公司</w:t>
            </w:r>
          </w:p>
        </w:tc>
      </w:tr>
      <w:tr w:rsidR="003F6D26" w14:paraId="41D60AC5" w14:textId="77777777">
        <w:trPr>
          <w:trHeight w:hRule="exact" w:val="907"/>
        </w:trPr>
        <w:tc>
          <w:tcPr>
            <w:tcW w:w="562" w:type="dxa"/>
            <w:vMerge w:val="restart"/>
            <w:vAlign w:val="center"/>
          </w:tcPr>
          <w:p w14:paraId="51228EC3"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lastRenderedPageBreak/>
              <w:t>24</w:t>
            </w:r>
          </w:p>
        </w:tc>
        <w:tc>
          <w:tcPr>
            <w:tcW w:w="4140" w:type="dxa"/>
            <w:vMerge w:val="restart"/>
            <w:vAlign w:val="center"/>
          </w:tcPr>
          <w:p w14:paraId="35CBA66F"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光谱芯片及多维度感知水质监测系统</w:t>
            </w:r>
          </w:p>
        </w:tc>
        <w:tc>
          <w:tcPr>
            <w:tcW w:w="3820" w:type="dxa"/>
            <w:vAlign w:val="center"/>
          </w:tcPr>
          <w:p w14:paraId="60BCB0C3"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南京一目智能科技有限公司</w:t>
            </w:r>
          </w:p>
        </w:tc>
      </w:tr>
      <w:tr w:rsidR="003F6D26" w14:paraId="724986BC" w14:textId="77777777">
        <w:trPr>
          <w:trHeight w:hRule="exact" w:val="907"/>
        </w:trPr>
        <w:tc>
          <w:tcPr>
            <w:tcW w:w="562" w:type="dxa"/>
            <w:vMerge/>
            <w:vAlign w:val="center"/>
          </w:tcPr>
          <w:p w14:paraId="50EA544D"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140" w:type="dxa"/>
            <w:vMerge/>
            <w:vAlign w:val="center"/>
          </w:tcPr>
          <w:p w14:paraId="48B0EC3B"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4663809B" w14:textId="77777777" w:rsidR="003F6D26"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深圳一目科技有限公司</w:t>
            </w:r>
          </w:p>
        </w:tc>
      </w:tr>
      <w:tr w:rsidR="003F6D26" w14:paraId="1BBDD425" w14:textId="77777777">
        <w:trPr>
          <w:trHeight w:hRule="exact" w:val="907"/>
        </w:trPr>
        <w:tc>
          <w:tcPr>
            <w:tcW w:w="562" w:type="dxa"/>
            <w:vAlign w:val="center"/>
          </w:tcPr>
          <w:p w14:paraId="3729EB9A"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25</w:t>
            </w:r>
          </w:p>
        </w:tc>
        <w:tc>
          <w:tcPr>
            <w:tcW w:w="4140" w:type="dxa"/>
            <w:vAlign w:val="center"/>
          </w:tcPr>
          <w:p w14:paraId="5E40485D"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硅基高性能 MEMS 陀螺仪及加速度计系列产品</w:t>
            </w:r>
          </w:p>
        </w:tc>
        <w:tc>
          <w:tcPr>
            <w:tcW w:w="3820" w:type="dxa"/>
            <w:vAlign w:val="center"/>
          </w:tcPr>
          <w:p w14:paraId="6324F452"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安徽北方微电子研究院集团有限公司</w:t>
            </w:r>
          </w:p>
        </w:tc>
      </w:tr>
      <w:tr w:rsidR="003F6D26" w14:paraId="1C8ECF50" w14:textId="77777777">
        <w:trPr>
          <w:trHeight w:hRule="exact" w:val="907"/>
        </w:trPr>
        <w:tc>
          <w:tcPr>
            <w:tcW w:w="562" w:type="dxa"/>
            <w:vAlign w:val="center"/>
          </w:tcPr>
          <w:p w14:paraId="43362AF5"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26</w:t>
            </w:r>
          </w:p>
        </w:tc>
        <w:tc>
          <w:tcPr>
            <w:tcW w:w="4140" w:type="dxa"/>
            <w:vAlign w:val="center"/>
          </w:tcPr>
          <w:p w14:paraId="101AD0E6"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软磁材料磁性能多参数测量装置</w:t>
            </w:r>
          </w:p>
        </w:tc>
        <w:tc>
          <w:tcPr>
            <w:tcW w:w="3820" w:type="dxa"/>
            <w:vAlign w:val="center"/>
          </w:tcPr>
          <w:p w14:paraId="6FCCBD80"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中国计量科学研究院</w:t>
            </w:r>
          </w:p>
        </w:tc>
      </w:tr>
      <w:tr w:rsidR="003F6D26" w14:paraId="5E829258" w14:textId="77777777">
        <w:trPr>
          <w:trHeight w:hRule="exact" w:val="907"/>
        </w:trPr>
        <w:tc>
          <w:tcPr>
            <w:tcW w:w="562" w:type="dxa"/>
            <w:vAlign w:val="center"/>
          </w:tcPr>
          <w:p w14:paraId="1F898A3C"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27</w:t>
            </w:r>
          </w:p>
        </w:tc>
        <w:tc>
          <w:tcPr>
            <w:tcW w:w="4140" w:type="dxa"/>
            <w:vAlign w:val="center"/>
          </w:tcPr>
          <w:p w14:paraId="7A88EF11"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基于多参数协同优化的新能源轮胎设计与结构创新技术</w:t>
            </w:r>
          </w:p>
        </w:tc>
        <w:tc>
          <w:tcPr>
            <w:tcW w:w="3820" w:type="dxa"/>
            <w:vAlign w:val="center"/>
          </w:tcPr>
          <w:p w14:paraId="7248661E"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山东万达宝通轮胎有限公司</w:t>
            </w:r>
          </w:p>
        </w:tc>
      </w:tr>
      <w:tr w:rsidR="003F6D26" w14:paraId="73B1D47E" w14:textId="77777777">
        <w:trPr>
          <w:trHeight w:hRule="exact" w:val="907"/>
        </w:trPr>
        <w:tc>
          <w:tcPr>
            <w:tcW w:w="562" w:type="dxa"/>
            <w:vAlign w:val="center"/>
          </w:tcPr>
          <w:p w14:paraId="59714CB1"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28</w:t>
            </w:r>
          </w:p>
        </w:tc>
        <w:tc>
          <w:tcPr>
            <w:tcW w:w="4140" w:type="dxa"/>
            <w:vAlign w:val="center"/>
          </w:tcPr>
          <w:p w14:paraId="6A97F877"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超低泄漏</w:t>
            </w:r>
            <w:proofErr w:type="gramStart"/>
            <w:r>
              <w:rPr>
                <w:rFonts w:ascii="仿宋_GB2312" w:eastAsia="仿宋_GB2312" w:hAnsi="仿宋_GB2312" w:cs="仿宋_GB2312" w:hint="eastAsia"/>
                <w:color w:val="000000"/>
                <w:kern w:val="0"/>
                <w:sz w:val="22"/>
              </w:rPr>
              <w:t>一</w:t>
            </w:r>
            <w:proofErr w:type="gramEnd"/>
            <w:r>
              <w:rPr>
                <w:rFonts w:ascii="仿宋_GB2312" w:eastAsia="仿宋_GB2312" w:hAnsi="仿宋_GB2312" w:cs="仿宋_GB2312" w:hint="eastAsia"/>
                <w:color w:val="000000"/>
                <w:kern w:val="0"/>
                <w:sz w:val="22"/>
              </w:rPr>
              <w:t>体式阻火呼吸阀、超低泄漏紧急泄压阀</w:t>
            </w:r>
          </w:p>
        </w:tc>
        <w:tc>
          <w:tcPr>
            <w:tcW w:w="3820" w:type="dxa"/>
            <w:vAlign w:val="center"/>
          </w:tcPr>
          <w:p w14:paraId="6323E916"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南京普瑞泰格安全设备工程有限公司</w:t>
            </w:r>
          </w:p>
        </w:tc>
      </w:tr>
      <w:tr w:rsidR="003F6D26" w14:paraId="71D590F0" w14:textId="77777777">
        <w:trPr>
          <w:trHeight w:hRule="exact" w:val="907"/>
        </w:trPr>
        <w:tc>
          <w:tcPr>
            <w:tcW w:w="562" w:type="dxa"/>
            <w:vMerge w:val="restart"/>
            <w:vAlign w:val="center"/>
          </w:tcPr>
          <w:p w14:paraId="7BCD5DB5"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29</w:t>
            </w:r>
          </w:p>
        </w:tc>
        <w:tc>
          <w:tcPr>
            <w:tcW w:w="4140" w:type="dxa"/>
            <w:vMerge w:val="restart"/>
            <w:vAlign w:val="center"/>
          </w:tcPr>
          <w:p w14:paraId="1090D3D4"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基于爆轰诱导消减技术的新型阻火器</w:t>
            </w:r>
          </w:p>
        </w:tc>
        <w:tc>
          <w:tcPr>
            <w:tcW w:w="3820" w:type="dxa"/>
            <w:vAlign w:val="center"/>
          </w:tcPr>
          <w:p w14:paraId="1F1B3539"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中石化安全工程研究院有限公司（气相燃爆与阻火抗爆创新团队）</w:t>
            </w:r>
          </w:p>
        </w:tc>
      </w:tr>
      <w:tr w:rsidR="003F6D26" w14:paraId="1839BF4C" w14:textId="77777777">
        <w:trPr>
          <w:trHeight w:hRule="exact" w:val="907"/>
        </w:trPr>
        <w:tc>
          <w:tcPr>
            <w:tcW w:w="562" w:type="dxa"/>
            <w:vMerge/>
            <w:vAlign w:val="center"/>
          </w:tcPr>
          <w:p w14:paraId="0EE8F341"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140" w:type="dxa"/>
            <w:vMerge/>
            <w:vAlign w:val="center"/>
          </w:tcPr>
          <w:p w14:paraId="19C8BE03"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452E31D0" w14:textId="77777777" w:rsidR="003F6D26"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青岛安工装备科技有限公司</w:t>
            </w:r>
          </w:p>
        </w:tc>
      </w:tr>
      <w:tr w:rsidR="003F6D26" w14:paraId="6343B1B1" w14:textId="77777777">
        <w:trPr>
          <w:trHeight w:hRule="exact" w:val="907"/>
        </w:trPr>
        <w:tc>
          <w:tcPr>
            <w:tcW w:w="562" w:type="dxa"/>
            <w:vAlign w:val="center"/>
          </w:tcPr>
          <w:p w14:paraId="660B7390"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30</w:t>
            </w:r>
          </w:p>
        </w:tc>
        <w:tc>
          <w:tcPr>
            <w:tcW w:w="4140" w:type="dxa"/>
            <w:vAlign w:val="center"/>
          </w:tcPr>
          <w:p w14:paraId="605D46D5"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柴达木盆地措施液体系研究与应用</w:t>
            </w:r>
          </w:p>
        </w:tc>
        <w:tc>
          <w:tcPr>
            <w:tcW w:w="3820" w:type="dxa"/>
            <w:vAlign w:val="center"/>
          </w:tcPr>
          <w:p w14:paraId="75734C51"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中国石油天然气股份有限公司青海油田分公司（青海油田分公司油气工艺研究院储层改造工艺研究所）</w:t>
            </w:r>
          </w:p>
        </w:tc>
      </w:tr>
      <w:tr w:rsidR="003F6D26" w14:paraId="2704623F" w14:textId="77777777">
        <w:trPr>
          <w:trHeight w:hRule="exact" w:val="907"/>
        </w:trPr>
        <w:tc>
          <w:tcPr>
            <w:tcW w:w="562" w:type="dxa"/>
            <w:vAlign w:val="center"/>
          </w:tcPr>
          <w:p w14:paraId="6D9F39B0"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31</w:t>
            </w:r>
          </w:p>
        </w:tc>
        <w:tc>
          <w:tcPr>
            <w:tcW w:w="4140" w:type="dxa"/>
            <w:vAlign w:val="center"/>
          </w:tcPr>
          <w:p w14:paraId="1074F992"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MWA1系列电动双开外挂移门</w:t>
            </w:r>
          </w:p>
        </w:tc>
        <w:tc>
          <w:tcPr>
            <w:tcW w:w="3820" w:type="dxa"/>
            <w:vAlign w:val="center"/>
          </w:tcPr>
          <w:p w14:paraId="7297076A"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南京康尼机电股份有限公司</w:t>
            </w:r>
          </w:p>
        </w:tc>
      </w:tr>
      <w:tr w:rsidR="003F6D26" w14:paraId="55CDA5C7" w14:textId="77777777">
        <w:trPr>
          <w:trHeight w:hRule="exact" w:val="907"/>
        </w:trPr>
        <w:tc>
          <w:tcPr>
            <w:tcW w:w="562" w:type="dxa"/>
            <w:vAlign w:val="center"/>
          </w:tcPr>
          <w:p w14:paraId="3A50C6F5"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32</w:t>
            </w:r>
          </w:p>
        </w:tc>
        <w:tc>
          <w:tcPr>
            <w:tcW w:w="4140" w:type="dxa"/>
            <w:vAlign w:val="center"/>
          </w:tcPr>
          <w:p w14:paraId="47ED7DF2"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智能测控</w:t>
            </w:r>
            <w:proofErr w:type="gramStart"/>
            <w:r>
              <w:rPr>
                <w:rFonts w:ascii="仿宋_GB2312" w:eastAsia="仿宋_GB2312" w:hAnsi="仿宋_GB2312" w:cs="仿宋_GB2312" w:hint="eastAsia"/>
                <w:color w:val="000000"/>
                <w:kern w:val="0"/>
                <w:sz w:val="22"/>
              </w:rPr>
              <w:t>一体化远控闸门</w:t>
            </w:r>
            <w:proofErr w:type="gramEnd"/>
          </w:p>
        </w:tc>
        <w:tc>
          <w:tcPr>
            <w:tcW w:w="3820" w:type="dxa"/>
            <w:vAlign w:val="center"/>
          </w:tcPr>
          <w:p w14:paraId="7D0577B0"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天水长城电工起重电气有限公司</w:t>
            </w:r>
          </w:p>
        </w:tc>
      </w:tr>
      <w:tr w:rsidR="003F6D26" w14:paraId="58FD8591" w14:textId="77777777">
        <w:trPr>
          <w:trHeight w:hRule="exact" w:val="907"/>
        </w:trPr>
        <w:tc>
          <w:tcPr>
            <w:tcW w:w="562" w:type="dxa"/>
            <w:vMerge w:val="restart"/>
            <w:vAlign w:val="center"/>
          </w:tcPr>
          <w:p w14:paraId="6107C6CD"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33</w:t>
            </w:r>
          </w:p>
        </w:tc>
        <w:tc>
          <w:tcPr>
            <w:tcW w:w="4140" w:type="dxa"/>
            <w:vMerge w:val="restart"/>
            <w:vAlign w:val="center"/>
          </w:tcPr>
          <w:p w14:paraId="02628483"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汽车铝铸件智能铸造技术研发与应用</w:t>
            </w:r>
          </w:p>
        </w:tc>
        <w:tc>
          <w:tcPr>
            <w:tcW w:w="3820" w:type="dxa"/>
            <w:vAlign w:val="center"/>
          </w:tcPr>
          <w:p w14:paraId="1882477F"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w:t>
            </w:r>
            <w:proofErr w:type="gramStart"/>
            <w:r>
              <w:rPr>
                <w:rFonts w:ascii="仿宋_GB2312" w:eastAsia="仿宋_GB2312" w:hAnsi="仿宋_GB2312" w:cs="仿宋_GB2312" w:hint="eastAsia"/>
                <w:color w:val="000000"/>
                <w:kern w:val="0"/>
                <w:sz w:val="22"/>
              </w:rPr>
              <w:t>信戴卡</w:t>
            </w:r>
            <w:proofErr w:type="gramEnd"/>
            <w:r>
              <w:rPr>
                <w:rFonts w:ascii="仿宋_GB2312" w:eastAsia="仿宋_GB2312" w:hAnsi="仿宋_GB2312" w:cs="仿宋_GB2312" w:hint="eastAsia"/>
                <w:color w:val="000000"/>
                <w:kern w:val="0"/>
                <w:sz w:val="22"/>
              </w:rPr>
              <w:t>股份有限公司</w:t>
            </w:r>
          </w:p>
        </w:tc>
      </w:tr>
      <w:tr w:rsidR="003F6D26" w14:paraId="3C79E310" w14:textId="77777777">
        <w:trPr>
          <w:trHeight w:hRule="exact" w:val="907"/>
        </w:trPr>
        <w:tc>
          <w:tcPr>
            <w:tcW w:w="562" w:type="dxa"/>
            <w:vMerge/>
            <w:vAlign w:val="center"/>
          </w:tcPr>
          <w:p w14:paraId="0512C59A"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140" w:type="dxa"/>
            <w:vMerge/>
            <w:vAlign w:val="center"/>
          </w:tcPr>
          <w:p w14:paraId="3C335619"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187ADCEB" w14:textId="77777777" w:rsidR="003F6D26"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燕山大学</w:t>
            </w:r>
          </w:p>
        </w:tc>
      </w:tr>
      <w:tr w:rsidR="003F6D26" w14:paraId="74D897AE" w14:textId="77777777">
        <w:trPr>
          <w:trHeight w:hRule="exact" w:val="907"/>
        </w:trPr>
        <w:tc>
          <w:tcPr>
            <w:tcW w:w="562" w:type="dxa"/>
            <w:vMerge/>
            <w:vAlign w:val="center"/>
          </w:tcPr>
          <w:p w14:paraId="41797E72"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140" w:type="dxa"/>
            <w:vMerge/>
            <w:vAlign w:val="center"/>
          </w:tcPr>
          <w:p w14:paraId="6CF4AD3C"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01A6BE21" w14:textId="77777777" w:rsidR="003F6D26"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华中科技大学</w:t>
            </w:r>
          </w:p>
        </w:tc>
      </w:tr>
      <w:tr w:rsidR="003F6D26" w14:paraId="758D4458" w14:textId="77777777">
        <w:trPr>
          <w:trHeight w:hRule="exact" w:val="907"/>
        </w:trPr>
        <w:tc>
          <w:tcPr>
            <w:tcW w:w="562" w:type="dxa"/>
            <w:vMerge/>
            <w:vAlign w:val="center"/>
          </w:tcPr>
          <w:p w14:paraId="052A1C11"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140" w:type="dxa"/>
            <w:vMerge/>
            <w:vAlign w:val="center"/>
          </w:tcPr>
          <w:p w14:paraId="3B837A7D"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3DFEDDBC" w14:textId="77777777" w:rsidR="003F6D26"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清华大学</w:t>
            </w:r>
          </w:p>
        </w:tc>
      </w:tr>
      <w:tr w:rsidR="003F6D26" w14:paraId="52A246B1" w14:textId="77777777">
        <w:trPr>
          <w:trHeight w:hRule="exact" w:val="907"/>
        </w:trPr>
        <w:tc>
          <w:tcPr>
            <w:tcW w:w="562" w:type="dxa"/>
            <w:vMerge w:val="restart"/>
            <w:vAlign w:val="center"/>
          </w:tcPr>
          <w:p w14:paraId="615DC2DE"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lastRenderedPageBreak/>
              <w:t>34</w:t>
            </w:r>
          </w:p>
        </w:tc>
        <w:tc>
          <w:tcPr>
            <w:tcW w:w="4140" w:type="dxa"/>
            <w:vMerge w:val="restart"/>
            <w:vAlign w:val="center"/>
          </w:tcPr>
          <w:p w14:paraId="65099D81" w14:textId="77777777" w:rsidR="003F6D26"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高寒大</w:t>
            </w:r>
            <w:proofErr w:type="gramEnd"/>
            <w:r>
              <w:rPr>
                <w:rFonts w:ascii="仿宋_GB2312" w:eastAsia="仿宋_GB2312" w:hAnsi="仿宋_GB2312" w:cs="仿宋_GB2312" w:hint="eastAsia"/>
                <w:color w:val="000000"/>
                <w:kern w:val="0"/>
                <w:sz w:val="22"/>
              </w:rPr>
              <w:t>厚度湿陷性黄土地区道路塌陷智能监测预警和关键技术处理应用研究</w:t>
            </w:r>
          </w:p>
        </w:tc>
        <w:tc>
          <w:tcPr>
            <w:tcW w:w="3820" w:type="dxa"/>
            <w:vAlign w:val="center"/>
          </w:tcPr>
          <w:p w14:paraId="3CEC5C6B"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中国市政工程西北设计研究院有限公司</w:t>
            </w:r>
          </w:p>
        </w:tc>
      </w:tr>
      <w:tr w:rsidR="003F6D26" w14:paraId="10220870" w14:textId="77777777">
        <w:trPr>
          <w:trHeight w:hRule="exact" w:val="907"/>
        </w:trPr>
        <w:tc>
          <w:tcPr>
            <w:tcW w:w="562" w:type="dxa"/>
            <w:vMerge/>
            <w:vAlign w:val="center"/>
          </w:tcPr>
          <w:p w14:paraId="589AA37B"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140" w:type="dxa"/>
            <w:vMerge/>
            <w:vAlign w:val="center"/>
          </w:tcPr>
          <w:p w14:paraId="3F7E8990"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74703805"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中山大学</w:t>
            </w:r>
          </w:p>
        </w:tc>
      </w:tr>
      <w:tr w:rsidR="003F6D26" w14:paraId="7FFDF0F6" w14:textId="77777777">
        <w:trPr>
          <w:trHeight w:hRule="exact" w:val="907"/>
        </w:trPr>
        <w:tc>
          <w:tcPr>
            <w:tcW w:w="562" w:type="dxa"/>
            <w:vMerge/>
            <w:vAlign w:val="center"/>
          </w:tcPr>
          <w:p w14:paraId="1F91413C"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140" w:type="dxa"/>
            <w:vMerge/>
            <w:vAlign w:val="center"/>
          </w:tcPr>
          <w:p w14:paraId="22805877"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30CE9384"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兰州交通大学</w:t>
            </w:r>
          </w:p>
        </w:tc>
      </w:tr>
      <w:tr w:rsidR="003F6D26" w14:paraId="5E63C7F5" w14:textId="77777777">
        <w:trPr>
          <w:trHeight w:hRule="exact" w:val="907"/>
        </w:trPr>
        <w:tc>
          <w:tcPr>
            <w:tcW w:w="562" w:type="dxa"/>
            <w:vMerge/>
            <w:vAlign w:val="center"/>
          </w:tcPr>
          <w:p w14:paraId="1F57A23D"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140" w:type="dxa"/>
            <w:vMerge/>
            <w:vAlign w:val="center"/>
          </w:tcPr>
          <w:p w14:paraId="7FF7D081"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6106D69A"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深圳市</w:t>
            </w:r>
            <w:proofErr w:type="gramStart"/>
            <w:r>
              <w:rPr>
                <w:rFonts w:ascii="仿宋_GB2312" w:eastAsia="仿宋_GB2312" w:hAnsi="仿宋_GB2312" w:cs="仿宋_GB2312" w:hint="eastAsia"/>
                <w:color w:val="000000"/>
                <w:kern w:val="0"/>
                <w:sz w:val="22"/>
                <w:szCs w:val="20"/>
              </w:rPr>
              <w:t>卓艺建设</w:t>
            </w:r>
            <w:proofErr w:type="gramEnd"/>
            <w:r>
              <w:rPr>
                <w:rFonts w:ascii="仿宋_GB2312" w:eastAsia="仿宋_GB2312" w:hAnsi="仿宋_GB2312" w:cs="仿宋_GB2312" w:hint="eastAsia"/>
                <w:color w:val="000000"/>
                <w:kern w:val="0"/>
                <w:sz w:val="22"/>
                <w:szCs w:val="20"/>
              </w:rPr>
              <w:t>装饰工程股份有限公司</w:t>
            </w:r>
          </w:p>
        </w:tc>
      </w:tr>
      <w:tr w:rsidR="003F6D26" w14:paraId="46917931" w14:textId="77777777">
        <w:trPr>
          <w:trHeight w:hRule="exact" w:val="907"/>
        </w:trPr>
        <w:tc>
          <w:tcPr>
            <w:tcW w:w="562" w:type="dxa"/>
            <w:vAlign w:val="center"/>
          </w:tcPr>
          <w:p w14:paraId="070FC8D9"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35</w:t>
            </w:r>
          </w:p>
        </w:tc>
        <w:tc>
          <w:tcPr>
            <w:tcW w:w="4140" w:type="dxa"/>
            <w:vAlign w:val="center"/>
          </w:tcPr>
          <w:p w14:paraId="0398F13F"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消防灭火侦察机器人</w:t>
            </w:r>
          </w:p>
        </w:tc>
        <w:tc>
          <w:tcPr>
            <w:tcW w:w="3820" w:type="dxa"/>
            <w:vAlign w:val="center"/>
          </w:tcPr>
          <w:p w14:paraId="1D6BAB25"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山东国兴智能科技股份有限公司</w:t>
            </w:r>
          </w:p>
        </w:tc>
      </w:tr>
    </w:tbl>
    <w:p w14:paraId="57C6A917" w14:textId="77777777" w:rsidR="003F6D26" w:rsidRDefault="003F6D26">
      <w:pPr>
        <w:jc w:val="center"/>
        <w:rPr>
          <w:rFonts w:ascii="仿宋_GB2312" w:eastAsia="仿宋_GB2312" w:hAnsi="仿宋_GB2312" w:cs="仿宋_GB2312"/>
          <w:b/>
          <w:bCs/>
          <w:sz w:val="28"/>
          <w:szCs w:val="28"/>
        </w:rPr>
      </w:pPr>
    </w:p>
    <w:p w14:paraId="292E4EE7" w14:textId="77777777" w:rsidR="003F6D26" w:rsidRDefault="00000000">
      <w:pPr>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新一代信息技术领域（A类）</w:t>
      </w:r>
    </w:p>
    <w:tbl>
      <w:tblPr>
        <w:tblStyle w:val="a8"/>
        <w:tblW w:w="8522" w:type="dxa"/>
        <w:tblLayout w:type="fixed"/>
        <w:tblLook w:val="04A0" w:firstRow="1" w:lastRow="0" w:firstColumn="1" w:lastColumn="0" w:noHBand="0" w:noVBand="1"/>
      </w:tblPr>
      <w:tblGrid>
        <w:gridCol w:w="623"/>
        <w:gridCol w:w="4079"/>
        <w:gridCol w:w="3820"/>
      </w:tblGrid>
      <w:tr w:rsidR="003F6D26" w14:paraId="24065B13" w14:textId="77777777">
        <w:trPr>
          <w:trHeight w:hRule="exact" w:val="907"/>
        </w:trPr>
        <w:tc>
          <w:tcPr>
            <w:tcW w:w="623" w:type="dxa"/>
            <w:vAlign w:val="center"/>
          </w:tcPr>
          <w:p w14:paraId="443E56D9"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079" w:type="dxa"/>
            <w:vAlign w:val="center"/>
          </w:tcPr>
          <w:p w14:paraId="26969508"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820" w:type="dxa"/>
            <w:vAlign w:val="center"/>
          </w:tcPr>
          <w:p w14:paraId="79E01158"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3F6D26" w14:paraId="3E37D57E" w14:textId="77777777">
        <w:trPr>
          <w:trHeight w:hRule="exact" w:val="907"/>
        </w:trPr>
        <w:tc>
          <w:tcPr>
            <w:tcW w:w="623" w:type="dxa"/>
            <w:vAlign w:val="center"/>
          </w:tcPr>
          <w:p w14:paraId="22E0B65B"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079" w:type="dxa"/>
            <w:vAlign w:val="center"/>
          </w:tcPr>
          <w:p w14:paraId="21C07B5B"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面向物流快递的北斗时空与智能驾驶关键技术及应用</w:t>
            </w:r>
          </w:p>
        </w:tc>
        <w:tc>
          <w:tcPr>
            <w:tcW w:w="3820" w:type="dxa"/>
            <w:vAlign w:val="center"/>
          </w:tcPr>
          <w:p w14:paraId="704911AC"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北京京东乾石科技有限公司</w:t>
            </w:r>
          </w:p>
        </w:tc>
      </w:tr>
      <w:tr w:rsidR="003F6D26" w14:paraId="4DE0C76C" w14:textId="77777777">
        <w:trPr>
          <w:trHeight w:hRule="exact" w:val="907"/>
        </w:trPr>
        <w:tc>
          <w:tcPr>
            <w:tcW w:w="623" w:type="dxa"/>
            <w:vAlign w:val="center"/>
          </w:tcPr>
          <w:p w14:paraId="7F060CB9"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079" w:type="dxa"/>
            <w:vAlign w:val="center"/>
          </w:tcPr>
          <w:p w14:paraId="26232020"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5G主动式车载DW系统</w:t>
            </w:r>
          </w:p>
        </w:tc>
        <w:tc>
          <w:tcPr>
            <w:tcW w:w="3820" w:type="dxa"/>
            <w:vAlign w:val="center"/>
          </w:tcPr>
          <w:p w14:paraId="2C943C79"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山东闻远通信技术有限公司</w:t>
            </w:r>
          </w:p>
        </w:tc>
      </w:tr>
      <w:tr w:rsidR="003F6D26" w14:paraId="03964B67" w14:textId="77777777">
        <w:trPr>
          <w:trHeight w:hRule="exact" w:val="907"/>
        </w:trPr>
        <w:tc>
          <w:tcPr>
            <w:tcW w:w="623" w:type="dxa"/>
            <w:vMerge w:val="restart"/>
            <w:vAlign w:val="center"/>
          </w:tcPr>
          <w:p w14:paraId="434F4F6E"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079" w:type="dxa"/>
            <w:vMerge w:val="restart"/>
            <w:vAlign w:val="center"/>
          </w:tcPr>
          <w:p w14:paraId="54A6F697"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北斗应用效能评估评价方法研究和服务平台建设</w:t>
            </w:r>
          </w:p>
        </w:tc>
        <w:tc>
          <w:tcPr>
            <w:tcW w:w="3820" w:type="dxa"/>
            <w:vAlign w:val="center"/>
          </w:tcPr>
          <w:p w14:paraId="244EF193"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北京市</w:t>
            </w:r>
            <w:proofErr w:type="gramStart"/>
            <w:r>
              <w:rPr>
                <w:rFonts w:ascii="仿宋_GB2312" w:eastAsia="仿宋_GB2312" w:hAnsi="仿宋_GB2312" w:cs="仿宋_GB2312" w:hint="eastAsia"/>
                <w:color w:val="000000"/>
                <w:kern w:val="0"/>
                <w:sz w:val="22"/>
              </w:rPr>
              <w:t>中位协北斗</w:t>
            </w:r>
            <w:proofErr w:type="gramEnd"/>
            <w:r>
              <w:rPr>
                <w:rFonts w:ascii="仿宋_GB2312" w:eastAsia="仿宋_GB2312" w:hAnsi="仿宋_GB2312" w:cs="仿宋_GB2312" w:hint="eastAsia"/>
                <w:color w:val="000000"/>
                <w:kern w:val="0"/>
                <w:sz w:val="22"/>
              </w:rPr>
              <w:t>时空技术研究院</w:t>
            </w:r>
          </w:p>
        </w:tc>
      </w:tr>
      <w:tr w:rsidR="003F6D26" w14:paraId="27EDC0FE" w14:textId="77777777">
        <w:trPr>
          <w:trHeight w:hRule="exact" w:val="907"/>
        </w:trPr>
        <w:tc>
          <w:tcPr>
            <w:tcW w:w="623" w:type="dxa"/>
            <w:vMerge/>
            <w:vAlign w:val="center"/>
          </w:tcPr>
          <w:p w14:paraId="68B1C2EF"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6903FA4"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66E630DF"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山东大学</w:t>
            </w:r>
          </w:p>
        </w:tc>
      </w:tr>
      <w:tr w:rsidR="003F6D26" w14:paraId="47FDFE3A" w14:textId="77777777">
        <w:trPr>
          <w:trHeight w:hRule="exact" w:val="907"/>
        </w:trPr>
        <w:tc>
          <w:tcPr>
            <w:tcW w:w="623" w:type="dxa"/>
            <w:vMerge/>
            <w:vAlign w:val="center"/>
          </w:tcPr>
          <w:p w14:paraId="3E8CAA0B"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3564419C"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6235E0CD"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山东建筑大学</w:t>
            </w:r>
          </w:p>
        </w:tc>
      </w:tr>
      <w:tr w:rsidR="003F6D26" w14:paraId="270E4DE9" w14:textId="77777777">
        <w:trPr>
          <w:trHeight w:hRule="exact" w:val="907"/>
        </w:trPr>
        <w:tc>
          <w:tcPr>
            <w:tcW w:w="623" w:type="dxa"/>
            <w:vMerge w:val="restart"/>
            <w:vAlign w:val="center"/>
          </w:tcPr>
          <w:p w14:paraId="138FE167"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4</w:t>
            </w:r>
          </w:p>
        </w:tc>
        <w:tc>
          <w:tcPr>
            <w:tcW w:w="4079" w:type="dxa"/>
            <w:vMerge w:val="restart"/>
            <w:vAlign w:val="center"/>
          </w:tcPr>
          <w:p w14:paraId="11C6E06C"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藏文智能信息处理</w:t>
            </w:r>
          </w:p>
        </w:tc>
        <w:tc>
          <w:tcPr>
            <w:tcW w:w="3820" w:type="dxa"/>
            <w:vAlign w:val="center"/>
          </w:tcPr>
          <w:p w14:paraId="159C44F6"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西北民族大学</w:t>
            </w:r>
          </w:p>
        </w:tc>
      </w:tr>
      <w:tr w:rsidR="003F6D26" w14:paraId="209B88C3" w14:textId="77777777">
        <w:trPr>
          <w:trHeight w:hRule="exact" w:val="907"/>
        </w:trPr>
        <w:tc>
          <w:tcPr>
            <w:tcW w:w="623" w:type="dxa"/>
            <w:vMerge/>
            <w:vAlign w:val="center"/>
          </w:tcPr>
          <w:p w14:paraId="0B31B7A7"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D5F40E9"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1A49E9D0" w14:textId="77777777" w:rsidR="003F6D26"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长垣市</w:t>
            </w:r>
            <w:proofErr w:type="gramStart"/>
            <w:r>
              <w:rPr>
                <w:rFonts w:ascii="仿宋_GB2312" w:eastAsia="仿宋_GB2312" w:hAnsi="仿宋_GB2312" w:cs="仿宋_GB2312" w:hint="eastAsia"/>
                <w:color w:val="000000"/>
                <w:kern w:val="0"/>
                <w:sz w:val="22"/>
              </w:rPr>
              <w:t>晟邦</w:t>
            </w:r>
            <w:proofErr w:type="gramEnd"/>
            <w:r>
              <w:rPr>
                <w:rFonts w:ascii="仿宋_GB2312" w:eastAsia="仿宋_GB2312" w:hAnsi="仿宋_GB2312" w:cs="仿宋_GB2312" w:hint="eastAsia"/>
                <w:color w:val="000000"/>
                <w:kern w:val="0"/>
                <w:sz w:val="22"/>
              </w:rPr>
              <w:t>科技有限公司</w:t>
            </w:r>
          </w:p>
        </w:tc>
      </w:tr>
      <w:tr w:rsidR="003F6D26" w14:paraId="334BF5B5" w14:textId="77777777">
        <w:trPr>
          <w:trHeight w:hRule="exact" w:val="907"/>
        </w:trPr>
        <w:tc>
          <w:tcPr>
            <w:tcW w:w="623" w:type="dxa"/>
            <w:vAlign w:val="center"/>
          </w:tcPr>
          <w:p w14:paraId="5C078349"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lastRenderedPageBreak/>
              <w:t>5</w:t>
            </w:r>
          </w:p>
        </w:tc>
        <w:tc>
          <w:tcPr>
            <w:tcW w:w="4079" w:type="dxa"/>
            <w:vAlign w:val="center"/>
          </w:tcPr>
          <w:p w14:paraId="27446C9A" w14:textId="77777777" w:rsidR="003F6D26" w:rsidRDefault="00000000">
            <w:pPr>
              <w:widowControl/>
              <w:textAlignment w:val="center"/>
              <w:rPr>
                <w:rFonts w:ascii="仿宋_GB2312" w:eastAsia="仿宋_GB2312" w:hAnsi="仿宋_GB2312" w:cs="仿宋_GB2312"/>
                <w:color w:val="000000"/>
                <w:kern w:val="0"/>
                <w:sz w:val="22"/>
                <w:szCs w:val="20"/>
              </w:rPr>
            </w:pPr>
            <w:proofErr w:type="spellStart"/>
            <w:r>
              <w:rPr>
                <w:rFonts w:ascii="仿宋_GB2312" w:eastAsia="仿宋_GB2312" w:hAnsi="仿宋_GB2312" w:cs="仿宋_GB2312" w:hint="eastAsia"/>
                <w:color w:val="000000"/>
                <w:kern w:val="0"/>
                <w:sz w:val="22"/>
              </w:rPr>
              <w:t>ProData</w:t>
            </w:r>
            <w:proofErr w:type="spellEnd"/>
            <w:r>
              <w:rPr>
                <w:rFonts w:ascii="仿宋_GB2312" w:eastAsia="仿宋_GB2312" w:hAnsi="仿宋_GB2312" w:cs="仿宋_GB2312" w:hint="eastAsia"/>
                <w:color w:val="000000"/>
                <w:kern w:val="0"/>
                <w:sz w:val="22"/>
              </w:rPr>
              <w:t>数据多智能体平台</w:t>
            </w:r>
          </w:p>
        </w:tc>
        <w:tc>
          <w:tcPr>
            <w:tcW w:w="3820" w:type="dxa"/>
            <w:vAlign w:val="center"/>
          </w:tcPr>
          <w:p w14:paraId="070704B3"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宏</w:t>
            </w:r>
            <w:proofErr w:type="gramStart"/>
            <w:r>
              <w:rPr>
                <w:rFonts w:ascii="仿宋_GB2312" w:eastAsia="仿宋_GB2312" w:hAnsi="仿宋_GB2312" w:cs="仿宋_GB2312" w:hint="eastAsia"/>
                <w:color w:val="000000"/>
                <w:kern w:val="0"/>
                <w:sz w:val="22"/>
              </w:rPr>
              <w:t>景科技</w:t>
            </w:r>
            <w:proofErr w:type="gramEnd"/>
            <w:r>
              <w:rPr>
                <w:rFonts w:ascii="仿宋_GB2312" w:eastAsia="仿宋_GB2312" w:hAnsi="仿宋_GB2312" w:cs="仿宋_GB2312" w:hint="eastAsia"/>
                <w:color w:val="000000"/>
                <w:kern w:val="0"/>
                <w:sz w:val="22"/>
              </w:rPr>
              <w:t>股份有限公司</w:t>
            </w:r>
          </w:p>
        </w:tc>
      </w:tr>
      <w:tr w:rsidR="003F6D26" w14:paraId="50DC3255" w14:textId="77777777">
        <w:trPr>
          <w:trHeight w:hRule="exact" w:val="907"/>
        </w:trPr>
        <w:tc>
          <w:tcPr>
            <w:tcW w:w="623" w:type="dxa"/>
            <w:vAlign w:val="center"/>
          </w:tcPr>
          <w:p w14:paraId="73C6D27E"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6</w:t>
            </w:r>
          </w:p>
        </w:tc>
        <w:tc>
          <w:tcPr>
            <w:tcW w:w="4079" w:type="dxa"/>
            <w:vAlign w:val="center"/>
          </w:tcPr>
          <w:p w14:paraId="2D86131A"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基于车联网的新一代出租车智慧云平台</w:t>
            </w:r>
          </w:p>
        </w:tc>
        <w:tc>
          <w:tcPr>
            <w:tcW w:w="3820" w:type="dxa"/>
            <w:vAlign w:val="center"/>
          </w:tcPr>
          <w:p w14:paraId="0B979282"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广州交信投科技股份有限公司</w:t>
            </w:r>
          </w:p>
        </w:tc>
      </w:tr>
      <w:tr w:rsidR="003F6D26" w14:paraId="3E38523C" w14:textId="77777777">
        <w:trPr>
          <w:trHeight w:hRule="exact" w:val="907"/>
        </w:trPr>
        <w:tc>
          <w:tcPr>
            <w:tcW w:w="623" w:type="dxa"/>
            <w:vAlign w:val="center"/>
          </w:tcPr>
          <w:p w14:paraId="5A779027"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7</w:t>
            </w:r>
          </w:p>
        </w:tc>
        <w:tc>
          <w:tcPr>
            <w:tcW w:w="4079" w:type="dxa"/>
            <w:vAlign w:val="center"/>
          </w:tcPr>
          <w:p w14:paraId="37E21557"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AI全域光谱仪</w:t>
            </w:r>
          </w:p>
        </w:tc>
        <w:tc>
          <w:tcPr>
            <w:tcW w:w="3820" w:type="dxa"/>
            <w:vAlign w:val="center"/>
          </w:tcPr>
          <w:p w14:paraId="77597707" w14:textId="77777777" w:rsidR="003F6D26"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烟台国工智能科技</w:t>
            </w:r>
            <w:proofErr w:type="gramEnd"/>
            <w:r>
              <w:rPr>
                <w:rFonts w:ascii="仿宋_GB2312" w:eastAsia="仿宋_GB2312" w:hAnsi="仿宋_GB2312" w:cs="仿宋_GB2312" w:hint="eastAsia"/>
                <w:color w:val="000000"/>
                <w:kern w:val="0"/>
                <w:sz w:val="22"/>
              </w:rPr>
              <w:t>有限公司</w:t>
            </w:r>
          </w:p>
        </w:tc>
      </w:tr>
      <w:tr w:rsidR="003F6D26" w14:paraId="433199F4" w14:textId="77777777">
        <w:trPr>
          <w:trHeight w:hRule="exact" w:val="907"/>
        </w:trPr>
        <w:tc>
          <w:tcPr>
            <w:tcW w:w="623" w:type="dxa"/>
            <w:vAlign w:val="center"/>
          </w:tcPr>
          <w:p w14:paraId="3BC5CD10"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8</w:t>
            </w:r>
          </w:p>
        </w:tc>
        <w:tc>
          <w:tcPr>
            <w:tcW w:w="4079" w:type="dxa"/>
            <w:vAlign w:val="center"/>
          </w:tcPr>
          <w:p w14:paraId="2E58C038"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全景VR数字化质监系统</w:t>
            </w:r>
          </w:p>
        </w:tc>
        <w:tc>
          <w:tcPr>
            <w:tcW w:w="3820" w:type="dxa"/>
            <w:vAlign w:val="center"/>
          </w:tcPr>
          <w:p w14:paraId="1DD30348" w14:textId="77777777" w:rsidR="003F6D26"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公诚管理</w:t>
            </w:r>
            <w:proofErr w:type="gramEnd"/>
            <w:r>
              <w:rPr>
                <w:rFonts w:ascii="仿宋_GB2312" w:eastAsia="仿宋_GB2312" w:hAnsi="仿宋_GB2312" w:cs="仿宋_GB2312" w:hint="eastAsia"/>
                <w:color w:val="000000"/>
                <w:kern w:val="0"/>
                <w:sz w:val="22"/>
              </w:rPr>
              <w:t>咨询有限公司</w:t>
            </w:r>
          </w:p>
        </w:tc>
      </w:tr>
      <w:tr w:rsidR="003F6D26" w14:paraId="73089548" w14:textId="77777777">
        <w:trPr>
          <w:trHeight w:hRule="exact" w:val="907"/>
        </w:trPr>
        <w:tc>
          <w:tcPr>
            <w:tcW w:w="623" w:type="dxa"/>
            <w:vAlign w:val="center"/>
          </w:tcPr>
          <w:p w14:paraId="5B6F2E7D"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9</w:t>
            </w:r>
          </w:p>
        </w:tc>
        <w:tc>
          <w:tcPr>
            <w:tcW w:w="4079" w:type="dxa"/>
            <w:vAlign w:val="center"/>
          </w:tcPr>
          <w:p w14:paraId="535756CA"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基于大模型的基本面投</w:t>
            </w:r>
            <w:proofErr w:type="gramStart"/>
            <w:r>
              <w:rPr>
                <w:rFonts w:ascii="仿宋_GB2312" w:eastAsia="仿宋_GB2312" w:hAnsi="仿宋_GB2312" w:cs="仿宋_GB2312" w:hint="eastAsia"/>
                <w:color w:val="000000"/>
                <w:kern w:val="0"/>
                <w:sz w:val="22"/>
              </w:rPr>
              <w:t>研</w:t>
            </w:r>
            <w:proofErr w:type="gramEnd"/>
            <w:r>
              <w:rPr>
                <w:rFonts w:ascii="仿宋_GB2312" w:eastAsia="仿宋_GB2312" w:hAnsi="仿宋_GB2312" w:cs="仿宋_GB2312" w:hint="eastAsia"/>
                <w:color w:val="000000"/>
                <w:kern w:val="0"/>
                <w:sz w:val="22"/>
              </w:rPr>
              <w:t>决策系统</w:t>
            </w:r>
          </w:p>
        </w:tc>
        <w:tc>
          <w:tcPr>
            <w:tcW w:w="3820" w:type="dxa"/>
            <w:vAlign w:val="center"/>
          </w:tcPr>
          <w:p w14:paraId="58A95401"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广州经传多赢投资咨询有限公司</w:t>
            </w:r>
          </w:p>
        </w:tc>
      </w:tr>
      <w:tr w:rsidR="003F6D26" w14:paraId="687D71EB" w14:textId="77777777">
        <w:trPr>
          <w:trHeight w:hRule="exact" w:val="907"/>
        </w:trPr>
        <w:tc>
          <w:tcPr>
            <w:tcW w:w="623" w:type="dxa"/>
            <w:vAlign w:val="center"/>
          </w:tcPr>
          <w:p w14:paraId="6F26B3E1"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10</w:t>
            </w:r>
          </w:p>
        </w:tc>
        <w:tc>
          <w:tcPr>
            <w:tcW w:w="4079" w:type="dxa"/>
            <w:vAlign w:val="center"/>
          </w:tcPr>
          <w:p w14:paraId="3ACFB786"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跨模态语义驱动的行业知识增强型智能决策关键技术与应用</w:t>
            </w:r>
          </w:p>
        </w:tc>
        <w:tc>
          <w:tcPr>
            <w:tcW w:w="3820" w:type="dxa"/>
            <w:vAlign w:val="center"/>
          </w:tcPr>
          <w:p w14:paraId="4DC06206"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山东旗帜信息有限公司</w:t>
            </w:r>
          </w:p>
        </w:tc>
      </w:tr>
      <w:tr w:rsidR="003F6D26" w14:paraId="7A01CBA1" w14:textId="77777777">
        <w:trPr>
          <w:trHeight w:hRule="exact" w:val="907"/>
        </w:trPr>
        <w:tc>
          <w:tcPr>
            <w:tcW w:w="623" w:type="dxa"/>
            <w:vAlign w:val="center"/>
          </w:tcPr>
          <w:p w14:paraId="3161372B"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11</w:t>
            </w:r>
          </w:p>
        </w:tc>
        <w:tc>
          <w:tcPr>
            <w:tcW w:w="4079" w:type="dxa"/>
            <w:vAlign w:val="center"/>
          </w:tcPr>
          <w:p w14:paraId="798E3081"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煤矿井下瓦斯巡检AI智能化管控</w:t>
            </w:r>
          </w:p>
        </w:tc>
        <w:tc>
          <w:tcPr>
            <w:tcW w:w="3820" w:type="dxa"/>
            <w:vAlign w:val="center"/>
          </w:tcPr>
          <w:p w14:paraId="5EE7B46E"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国能神东煤炭上湾煤矿</w:t>
            </w:r>
          </w:p>
        </w:tc>
      </w:tr>
      <w:tr w:rsidR="003F6D26" w14:paraId="4437C3D7" w14:textId="77777777">
        <w:trPr>
          <w:trHeight w:hRule="exact" w:val="907"/>
        </w:trPr>
        <w:tc>
          <w:tcPr>
            <w:tcW w:w="623" w:type="dxa"/>
            <w:vAlign w:val="center"/>
          </w:tcPr>
          <w:p w14:paraId="4EFA9F66"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12</w:t>
            </w:r>
          </w:p>
        </w:tc>
        <w:tc>
          <w:tcPr>
            <w:tcW w:w="4079" w:type="dxa"/>
            <w:vAlign w:val="center"/>
          </w:tcPr>
          <w:p w14:paraId="7FC1FB05"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深信达全盘加密终端数据安全解决方案</w:t>
            </w:r>
          </w:p>
        </w:tc>
        <w:tc>
          <w:tcPr>
            <w:tcW w:w="3820" w:type="dxa"/>
            <w:vAlign w:val="center"/>
          </w:tcPr>
          <w:p w14:paraId="4FC7EF65"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苏州深信达网络科技有限公司</w:t>
            </w:r>
          </w:p>
        </w:tc>
      </w:tr>
      <w:tr w:rsidR="003F6D26" w14:paraId="20E39BD2" w14:textId="77777777">
        <w:trPr>
          <w:trHeight w:hRule="exact" w:val="907"/>
        </w:trPr>
        <w:tc>
          <w:tcPr>
            <w:tcW w:w="623" w:type="dxa"/>
            <w:vMerge w:val="restart"/>
            <w:vAlign w:val="center"/>
          </w:tcPr>
          <w:p w14:paraId="373F0576"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13</w:t>
            </w:r>
          </w:p>
        </w:tc>
        <w:tc>
          <w:tcPr>
            <w:tcW w:w="4079" w:type="dxa"/>
            <w:vMerge w:val="restart"/>
            <w:vAlign w:val="center"/>
          </w:tcPr>
          <w:p w14:paraId="07C15BE2"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基于混合</w:t>
            </w:r>
            <w:proofErr w:type="gramStart"/>
            <w:r>
              <w:rPr>
                <w:rFonts w:ascii="仿宋_GB2312" w:eastAsia="仿宋_GB2312" w:hAnsi="仿宋_GB2312" w:cs="仿宋_GB2312" w:hint="eastAsia"/>
                <w:color w:val="000000"/>
                <w:kern w:val="0"/>
                <w:sz w:val="22"/>
              </w:rPr>
              <w:t>异构云资源</w:t>
            </w:r>
            <w:proofErr w:type="gramEnd"/>
            <w:r>
              <w:rPr>
                <w:rFonts w:ascii="仿宋_GB2312" w:eastAsia="仿宋_GB2312" w:hAnsi="仿宋_GB2312" w:cs="仿宋_GB2312" w:hint="eastAsia"/>
                <w:color w:val="000000"/>
                <w:kern w:val="0"/>
                <w:sz w:val="22"/>
              </w:rPr>
              <w:t>的适配、调度与运</w:t>
            </w:r>
            <w:proofErr w:type="gramStart"/>
            <w:r>
              <w:rPr>
                <w:rFonts w:ascii="仿宋_GB2312" w:eastAsia="仿宋_GB2312" w:hAnsi="仿宋_GB2312" w:cs="仿宋_GB2312" w:hint="eastAsia"/>
                <w:color w:val="000000"/>
                <w:kern w:val="0"/>
                <w:sz w:val="22"/>
              </w:rPr>
              <w:t>维管理</w:t>
            </w:r>
            <w:proofErr w:type="gramEnd"/>
            <w:r>
              <w:rPr>
                <w:rFonts w:ascii="仿宋_GB2312" w:eastAsia="仿宋_GB2312" w:hAnsi="仿宋_GB2312" w:cs="仿宋_GB2312" w:hint="eastAsia"/>
                <w:color w:val="000000"/>
                <w:kern w:val="0"/>
                <w:sz w:val="22"/>
              </w:rPr>
              <w:t>技术</w:t>
            </w:r>
          </w:p>
        </w:tc>
        <w:tc>
          <w:tcPr>
            <w:tcW w:w="3820" w:type="dxa"/>
            <w:vAlign w:val="center"/>
          </w:tcPr>
          <w:p w14:paraId="1FEEA2AD"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浪潮软件科技有限公司</w:t>
            </w:r>
          </w:p>
        </w:tc>
      </w:tr>
      <w:tr w:rsidR="003F6D26" w14:paraId="0B86ECB7" w14:textId="77777777">
        <w:trPr>
          <w:trHeight w:hRule="exact" w:val="907"/>
        </w:trPr>
        <w:tc>
          <w:tcPr>
            <w:tcW w:w="623" w:type="dxa"/>
            <w:vMerge/>
            <w:vAlign w:val="center"/>
          </w:tcPr>
          <w:p w14:paraId="6E422DD4"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7BE50052"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1B4A46B2"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天津大学</w:t>
            </w:r>
          </w:p>
        </w:tc>
      </w:tr>
      <w:tr w:rsidR="003F6D26" w14:paraId="73C732B4" w14:textId="77777777">
        <w:trPr>
          <w:trHeight w:hRule="exact" w:val="907"/>
        </w:trPr>
        <w:tc>
          <w:tcPr>
            <w:tcW w:w="623" w:type="dxa"/>
            <w:vMerge/>
            <w:vAlign w:val="center"/>
          </w:tcPr>
          <w:p w14:paraId="3375EC63"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4DFA6177"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1979E15C"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山东大学</w:t>
            </w:r>
          </w:p>
        </w:tc>
      </w:tr>
      <w:tr w:rsidR="003F6D26" w14:paraId="40FBACA4" w14:textId="77777777">
        <w:trPr>
          <w:trHeight w:hRule="exact" w:val="907"/>
        </w:trPr>
        <w:tc>
          <w:tcPr>
            <w:tcW w:w="623" w:type="dxa"/>
            <w:vMerge/>
            <w:vAlign w:val="center"/>
          </w:tcPr>
          <w:p w14:paraId="02A36C51"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527F1560"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7063D552"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浪潮（青岛）科技集团有限公司</w:t>
            </w:r>
          </w:p>
        </w:tc>
      </w:tr>
      <w:tr w:rsidR="003F6D26" w14:paraId="41761142" w14:textId="77777777">
        <w:trPr>
          <w:trHeight w:hRule="exact" w:val="907"/>
        </w:trPr>
        <w:tc>
          <w:tcPr>
            <w:tcW w:w="623" w:type="dxa"/>
            <w:vAlign w:val="center"/>
          </w:tcPr>
          <w:p w14:paraId="2BDF76F4"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14</w:t>
            </w:r>
          </w:p>
        </w:tc>
        <w:tc>
          <w:tcPr>
            <w:tcW w:w="4079" w:type="dxa"/>
            <w:vAlign w:val="center"/>
          </w:tcPr>
          <w:p w14:paraId="36E3452F"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Ku波段低空雷达系统研制项目</w:t>
            </w:r>
          </w:p>
        </w:tc>
        <w:tc>
          <w:tcPr>
            <w:tcW w:w="3820" w:type="dxa"/>
            <w:vAlign w:val="center"/>
          </w:tcPr>
          <w:p w14:paraId="47E1EE0C"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成都</w:t>
            </w:r>
            <w:proofErr w:type="gramStart"/>
            <w:r>
              <w:rPr>
                <w:rFonts w:ascii="仿宋_GB2312" w:eastAsia="仿宋_GB2312" w:hAnsi="仿宋_GB2312" w:cs="仿宋_GB2312" w:hint="eastAsia"/>
                <w:color w:val="000000"/>
                <w:kern w:val="0"/>
                <w:sz w:val="22"/>
              </w:rPr>
              <w:t>锐芯盛</w:t>
            </w:r>
            <w:proofErr w:type="gramEnd"/>
            <w:r>
              <w:rPr>
                <w:rFonts w:ascii="仿宋_GB2312" w:eastAsia="仿宋_GB2312" w:hAnsi="仿宋_GB2312" w:cs="仿宋_GB2312" w:hint="eastAsia"/>
                <w:color w:val="000000"/>
                <w:kern w:val="0"/>
                <w:sz w:val="22"/>
              </w:rPr>
              <w:t>通电子科技有限公司</w:t>
            </w:r>
          </w:p>
        </w:tc>
      </w:tr>
      <w:tr w:rsidR="003F6D26" w14:paraId="39E9AF4D" w14:textId="77777777">
        <w:trPr>
          <w:trHeight w:hRule="exact" w:val="907"/>
        </w:trPr>
        <w:tc>
          <w:tcPr>
            <w:tcW w:w="623" w:type="dxa"/>
            <w:vAlign w:val="center"/>
          </w:tcPr>
          <w:p w14:paraId="3DA2758D"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15</w:t>
            </w:r>
          </w:p>
        </w:tc>
        <w:tc>
          <w:tcPr>
            <w:tcW w:w="4079" w:type="dxa"/>
            <w:vAlign w:val="center"/>
          </w:tcPr>
          <w:p w14:paraId="1C848462"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科技金融产业大脑及大数据量化评价</w:t>
            </w:r>
          </w:p>
        </w:tc>
        <w:tc>
          <w:tcPr>
            <w:tcW w:w="3820" w:type="dxa"/>
            <w:vAlign w:val="center"/>
          </w:tcPr>
          <w:p w14:paraId="22D75522"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大湾区科技创新服务中心（广州）股份有限公司</w:t>
            </w:r>
          </w:p>
        </w:tc>
      </w:tr>
      <w:tr w:rsidR="003F6D26" w14:paraId="763A63BA" w14:textId="77777777">
        <w:trPr>
          <w:trHeight w:hRule="exact" w:val="907"/>
        </w:trPr>
        <w:tc>
          <w:tcPr>
            <w:tcW w:w="623" w:type="dxa"/>
            <w:vAlign w:val="center"/>
          </w:tcPr>
          <w:p w14:paraId="6D4CA8BA"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16</w:t>
            </w:r>
          </w:p>
        </w:tc>
        <w:tc>
          <w:tcPr>
            <w:tcW w:w="4079" w:type="dxa"/>
            <w:vAlign w:val="center"/>
          </w:tcPr>
          <w:p w14:paraId="30F1C66E"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基于5G 协议</w:t>
            </w:r>
            <w:proofErr w:type="gramStart"/>
            <w:r>
              <w:rPr>
                <w:rFonts w:ascii="仿宋_GB2312" w:eastAsia="仿宋_GB2312" w:hAnsi="仿宋_GB2312" w:cs="仿宋_GB2312" w:hint="eastAsia"/>
                <w:color w:val="000000"/>
                <w:kern w:val="0"/>
                <w:sz w:val="22"/>
              </w:rPr>
              <w:t>栈</w:t>
            </w:r>
            <w:proofErr w:type="gramEnd"/>
            <w:r>
              <w:rPr>
                <w:rFonts w:ascii="仿宋_GB2312" w:eastAsia="仿宋_GB2312" w:hAnsi="仿宋_GB2312" w:cs="仿宋_GB2312" w:hint="eastAsia"/>
                <w:color w:val="000000"/>
                <w:kern w:val="0"/>
                <w:sz w:val="22"/>
              </w:rPr>
              <w:t>的低轨卫星星上载荷研制及产业化</w:t>
            </w:r>
          </w:p>
        </w:tc>
        <w:tc>
          <w:tcPr>
            <w:tcW w:w="3820" w:type="dxa"/>
            <w:vAlign w:val="center"/>
          </w:tcPr>
          <w:p w14:paraId="4656424D" w14:textId="77777777" w:rsidR="003F6D26"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凯睿</w:t>
            </w:r>
            <w:proofErr w:type="gramEnd"/>
            <w:r>
              <w:rPr>
                <w:rFonts w:ascii="仿宋_GB2312" w:eastAsia="仿宋_GB2312" w:hAnsi="仿宋_GB2312" w:cs="仿宋_GB2312" w:hint="eastAsia"/>
                <w:color w:val="000000"/>
                <w:kern w:val="0"/>
                <w:sz w:val="22"/>
              </w:rPr>
              <w:t>星通信息科技（南京）股份有限公司</w:t>
            </w:r>
          </w:p>
        </w:tc>
      </w:tr>
    </w:tbl>
    <w:p w14:paraId="0C411708" w14:textId="77777777" w:rsidR="003F6D26" w:rsidRDefault="00000000">
      <w:pPr>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lastRenderedPageBreak/>
        <w:t>现代农业领域（A类）</w:t>
      </w:r>
    </w:p>
    <w:tbl>
      <w:tblPr>
        <w:tblStyle w:val="a8"/>
        <w:tblW w:w="8522" w:type="dxa"/>
        <w:tblLayout w:type="fixed"/>
        <w:tblLook w:val="04A0" w:firstRow="1" w:lastRow="0" w:firstColumn="1" w:lastColumn="0" w:noHBand="0" w:noVBand="1"/>
      </w:tblPr>
      <w:tblGrid>
        <w:gridCol w:w="623"/>
        <w:gridCol w:w="4079"/>
        <w:gridCol w:w="3820"/>
      </w:tblGrid>
      <w:tr w:rsidR="003F6D26" w14:paraId="74FE32E2" w14:textId="77777777">
        <w:trPr>
          <w:trHeight w:hRule="exact" w:val="907"/>
        </w:trPr>
        <w:tc>
          <w:tcPr>
            <w:tcW w:w="623" w:type="dxa"/>
            <w:vAlign w:val="center"/>
          </w:tcPr>
          <w:p w14:paraId="57DA81D2"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079" w:type="dxa"/>
            <w:vAlign w:val="center"/>
          </w:tcPr>
          <w:p w14:paraId="74B33CC3"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820" w:type="dxa"/>
            <w:vAlign w:val="center"/>
          </w:tcPr>
          <w:p w14:paraId="1B2EFF20"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3F6D26" w14:paraId="4D0FE25C" w14:textId="77777777" w:rsidTr="006A6D29">
        <w:trPr>
          <w:trHeight w:hRule="exact" w:val="964"/>
        </w:trPr>
        <w:tc>
          <w:tcPr>
            <w:tcW w:w="623" w:type="dxa"/>
            <w:vAlign w:val="center"/>
          </w:tcPr>
          <w:p w14:paraId="56F2F426"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079" w:type="dxa"/>
            <w:vAlign w:val="center"/>
          </w:tcPr>
          <w:p w14:paraId="418D2CF2"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合成生物学技术在农业生产领域的应用</w:t>
            </w:r>
          </w:p>
        </w:tc>
        <w:tc>
          <w:tcPr>
            <w:tcW w:w="3820" w:type="dxa"/>
            <w:vAlign w:val="center"/>
          </w:tcPr>
          <w:p w14:paraId="60022344"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黑龙江省田之源农业科技开发有限公司</w:t>
            </w:r>
          </w:p>
        </w:tc>
      </w:tr>
      <w:tr w:rsidR="003F6D26" w14:paraId="372399AC" w14:textId="77777777" w:rsidTr="006A6D29">
        <w:trPr>
          <w:trHeight w:hRule="exact" w:val="964"/>
        </w:trPr>
        <w:tc>
          <w:tcPr>
            <w:tcW w:w="623" w:type="dxa"/>
            <w:vAlign w:val="center"/>
          </w:tcPr>
          <w:p w14:paraId="756BCA85"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079" w:type="dxa"/>
            <w:vAlign w:val="center"/>
          </w:tcPr>
          <w:p w14:paraId="43454E1F"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厨房风味工业化智能复现技术</w:t>
            </w:r>
          </w:p>
        </w:tc>
        <w:tc>
          <w:tcPr>
            <w:tcW w:w="3820" w:type="dxa"/>
            <w:vAlign w:val="center"/>
          </w:tcPr>
          <w:p w14:paraId="54D2D433"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上海康识食品科技有限公司</w:t>
            </w:r>
          </w:p>
        </w:tc>
      </w:tr>
      <w:tr w:rsidR="003F6D26" w14:paraId="45EB3333" w14:textId="77777777" w:rsidTr="006A6D29">
        <w:trPr>
          <w:trHeight w:hRule="exact" w:val="964"/>
        </w:trPr>
        <w:tc>
          <w:tcPr>
            <w:tcW w:w="623" w:type="dxa"/>
            <w:vAlign w:val="center"/>
          </w:tcPr>
          <w:p w14:paraId="6BCB1999"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079" w:type="dxa"/>
            <w:vAlign w:val="center"/>
          </w:tcPr>
          <w:p w14:paraId="69A1F2AC"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光诱导三角</w:t>
            </w:r>
            <w:proofErr w:type="gramStart"/>
            <w:r>
              <w:rPr>
                <w:rFonts w:ascii="仿宋_GB2312" w:eastAsia="仿宋_GB2312" w:hAnsi="仿宋_GB2312" w:cs="仿宋_GB2312" w:hint="eastAsia"/>
                <w:color w:val="000000"/>
                <w:kern w:val="0"/>
                <w:sz w:val="22"/>
              </w:rPr>
              <w:t>褐指藻岩藻黄</w:t>
            </w:r>
            <w:proofErr w:type="gramEnd"/>
            <w:r>
              <w:rPr>
                <w:rFonts w:ascii="仿宋_GB2312" w:eastAsia="仿宋_GB2312" w:hAnsi="仿宋_GB2312" w:cs="仿宋_GB2312" w:hint="eastAsia"/>
                <w:color w:val="000000"/>
                <w:kern w:val="0"/>
                <w:sz w:val="22"/>
              </w:rPr>
              <w:t>素高效合成研究</w:t>
            </w:r>
          </w:p>
        </w:tc>
        <w:tc>
          <w:tcPr>
            <w:tcW w:w="3820" w:type="dxa"/>
            <w:vAlign w:val="center"/>
          </w:tcPr>
          <w:p w14:paraId="04E7A680" w14:textId="77777777" w:rsidR="003F6D26"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烟台格藻生物</w:t>
            </w:r>
            <w:proofErr w:type="gramEnd"/>
            <w:r>
              <w:rPr>
                <w:rFonts w:ascii="仿宋_GB2312" w:eastAsia="仿宋_GB2312" w:hAnsi="仿宋_GB2312" w:cs="仿宋_GB2312" w:hint="eastAsia"/>
                <w:color w:val="000000"/>
                <w:kern w:val="0"/>
                <w:sz w:val="22"/>
              </w:rPr>
              <w:t>科技有限公司</w:t>
            </w:r>
          </w:p>
        </w:tc>
      </w:tr>
      <w:tr w:rsidR="003F6D26" w14:paraId="5EE83CAA" w14:textId="77777777" w:rsidTr="006A6D29">
        <w:trPr>
          <w:trHeight w:hRule="exact" w:val="964"/>
        </w:trPr>
        <w:tc>
          <w:tcPr>
            <w:tcW w:w="623" w:type="dxa"/>
            <w:vAlign w:val="center"/>
          </w:tcPr>
          <w:p w14:paraId="6B17F5EE"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079" w:type="dxa"/>
            <w:vAlign w:val="center"/>
          </w:tcPr>
          <w:p w14:paraId="11429377"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光</w:t>
            </w:r>
            <w:proofErr w:type="gramStart"/>
            <w:r>
              <w:rPr>
                <w:rFonts w:ascii="仿宋_GB2312" w:eastAsia="仿宋_GB2312" w:hAnsi="仿宋_GB2312" w:cs="仿宋_GB2312" w:hint="eastAsia"/>
                <w:color w:val="000000"/>
                <w:kern w:val="0"/>
                <w:sz w:val="22"/>
              </w:rPr>
              <w:t>孢</w:t>
            </w:r>
            <w:proofErr w:type="gramEnd"/>
            <w:r>
              <w:rPr>
                <w:rFonts w:ascii="仿宋_GB2312" w:eastAsia="仿宋_GB2312" w:hAnsi="仿宋_GB2312" w:cs="仿宋_GB2312" w:hint="eastAsia"/>
                <w:color w:val="000000"/>
                <w:kern w:val="0"/>
                <w:sz w:val="22"/>
              </w:rPr>
              <w:t>青霉复合菌剂修复土壤的关键技术及应用</w:t>
            </w:r>
          </w:p>
        </w:tc>
        <w:tc>
          <w:tcPr>
            <w:tcW w:w="3820" w:type="dxa"/>
            <w:vAlign w:val="center"/>
          </w:tcPr>
          <w:p w14:paraId="421FF434"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江苏格芙生物科技有限公司</w:t>
            </w:r>
          </w:p>
        </w:tc>
      </w:tr>
      <w:tr w:rsidR="003F6D26" w14:paraId="62F379F5" w14:textId="77777777" w:rsidTr="006A6D29">
        <w:trPr>
          <w:trHeight w:hRule="exact" w:val="964"/>
        </w:trPr>
        <w:tc>
          <w:tcPr>
            <w:tcW w:w="623" w:type="dxa"/>
            <w:vAlign w:val="center"/>
          </w:tcPr>
          <w:p w14:paraId="0E6C346E"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w:t>
            </w:r>
          </w:p>
        </w:tc>
        <w:tc>
          <w:tcPr>
            <w:tcW w:w="4079" w:type="dxa"/>
            <w:vAlign w:val="center"/>
          </w:tcPr>
          <w:p w14:paraId="68241E4D"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西北荒漠地区沙枣资源综合开发技术研究</w:t>
            </w:r>
          </w:p>
        </w:tc>
        <w:tc>
          <w:tcPr>
            <w:tcW w:w="3820" w:type="dxa"/>
            <w:vAlign w:val="center"/>
          </w:tcPr>
          <w:p w14:paraId="4CAB4E9B"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甘肃益唯森医药科技有限公司</w:t>
            </w:r>
          </w:p>
        </w:tc>
      </w:tr>
      <w:tr w:rsidR="003F6D26" w14:paraId="3714C495" w14:textId="77777777" w:rsidTr="006A6D29">
        <w:trPr>
          <w:trHeight w:hRule="exact" w:val="964"/>
        </w:trPr>
        <w:tc>
          <w:tcPr>
            <w:tcW w:w="623" w:type="dxa"/>
            <w:vAlign w:val="center"/>
          </w:tcPr>
          <w:p w14:paraId="319A8A31"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079" w:type="dxa"/>
            <w:vAlign w:val="center"/>
          </w:tcPr>
          <w:p w14:paraId="10B439A5"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苯丙酮尿症</w:t>
            </w:r>
            <w:proofErr w:type="gramStart"/>
            <w:r>
              <w:rPr>
                <w:rFonts w:ascii="仿宋_GB2312" w:eastAsia="仿宋_GB2312" w:hAnsi="仿宋_GB2312" w:cs="仿宋_GB2312" w:hint="eastAsia"/>
                <w:color w:val="000000"/>
                <w:kern w:val="0"/>
                <w:sz w:val="22"/>
              </w:rPr>
              <w:t>特</w:t>
            </w:r>
            <w:proofErr w:type="gramEnd"/>
            <w:r>
              <w:rPr>
                <w:rFonts w:ascii="仿宋_GB2312" w:eastAsia="仿宋_GB2312" w:hAnsi="仿宋_GB2312" w:cs="仿宋_GB2312" w:hint="eastAsia"/>
                <w:color w:val="000000"/>
                <w:kern w:val="0"/>
                <w:sz w:val="22"/>
              </w:rPr>
              <w:t>膳食品生产关键技术研究与应用</w:t>
            </w:r>
          </w:p>
        </w:tc>
        <w:tc>
          <w:tcPr>
            <w:tcW w:w="3820" w:type="dxa"/>
            <w:vAlign w:val="center"/>
          </w:tcPr>
          <w:p w14:paraId="6D141920" w14:textId="77777777" w:rsidR="003F6D26"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兰州天禾生物</w:t>
            </w:r>
            <w:proofErr w:type="gramEnd"/>
            <w:r>
              <w:rPr>
                <w:rFonts w:ascii="仿宋_GB2312" w:eastAsia="仿宋_GB2312" w:hAnsi="仿宋_GB2312" w:cs="仿宋_GB2312" w:hint="eastAsia"/>
                <w:color w:val="000000"/>
                <w:kern w:val="0"/>
                <w:sz w:val="22"/>
              </w:rPr>
              <w:t>催化技术有限公司</w:t>
            </w:r>
          </w:p>
        </w:tc>
      </w:tr>
      <w:tr w:rsidR="003F6D26" w14:paraId="27109E26" w14:textId="77777777" w:rsidTr="006A6D29">
        <w:trPr>
          <w:trHeight w:hRule="exact" w:val="964"/>
        </w:trPr>
        <w:tc>
          <w:tcPr>
            <w:tcW w:w="623" w:type="dxa"/>
            <w:vMerge w:val="restart"/>
            <w:vAlign w:val="center"/>
          </w:tcPr>
          <w:p w14:paraId="32C64798"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7</w:t>
            </w:r>
          </w:p>
        </w:tc>
        <w:tc>
          <w:tcPr>
            <w:tcW w:w="4079" w:type="dxa"/>
            <w:vMerge w:val="restart"/>
            <w:vAlign w:val="center"/>
          </w:tcPr>
          <w:p w14:paraId="7BB56649" w14:textId="77777777" w:rsidR="003F6D26"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生物炭基有机肥料</w:t>
            </w:r>
            <w:proofErr w:type="gramEnd"/>
            <w:r>
              <w:rPr>
                <w:rFonts w:ascii="仿宋_GB2312" w:eastAsia="仿宋_GB2312" w:hAnsi="仿宋_GB2312" w:cs="仿宋_GB2312" w:hint="eastAsia"/>
                <w:color w:val="000000"/>
                <w:kern w:val="0"/>
                <w:sz w:val="22"/>
              </w:rPr>
              <w:t>的制备与应用</w:t>
            </w:r>
          </w:p>
        </w:tc>
        <w:tc>
          <w:tcPr>
            <w:tcW w:w="3820" w:type="dxa"/>
            <w:vAlign w:val="center"/>
          </w:tcPr>
          <w:p w14:paraId="7921F713"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辽宁恒润农业有限公司</w:t>
            </w:r>
          </w:p>
        </w:tc>
      </w:tr>
      <w:tr w:rsidR="003F6D26" w14:paraId="1EE8615C" w14:textId="77777777" w:rsidTr="006A6D29">
        <w:trPr>
          <w:trHeight w:hRule="exact" w:val="964"/>
        </w:trPr>
        <w:tc>
          <w:tcPr>
            <w:tcW w:w="623" w:type="dxa"/>
            <w:vMerge/>
            <w:vAlign w:val="center"/>
          </w:tcPr>
          <w:p w14:paraId="5911DA7A"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1CF76518"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59EE1D56" w14:textId="77777777" w:rsidR="003F6D26" w:rsidRDefault="00000000">
            <w:pPr>
              <w:widowControl/>
              <w:textAlignment w:val="center"/>
              <w:rPr>
                <w:rFonts w:ascii="仿宋_GB2312" w:eastAsia="仿宋_GB2312" w:hAnsi="仿宋_GB2312" w:cs="仿宋_GB2312"/>
                <w:color w:val="000000"/>
                <w:kern w:val="0"/>
                <w:sz w:val="22"/>
              </w:rPr>
            </w:pPr>
            <w:proofErr w:type="gramStart"/>
            <w:r>
              <w:rPr>
                <w:rFonts w:ascii="仿宋_GB2312" w:eastAsia="仿宋_GB2312" w:hAnsi="仿宋_GB2312" w:cs="仿宋_GB2312" w:hint="eastAsia"/>
                <w:color w:val="000000"/>
                <w:kern w:val="0"/>
                <w:sz w:val="22"/>
              </w:rPr>
              <w:t>辽宁省中润检测</w:t>
            </w:r>
            <w:proofErr w:type="gramEnd"/>
            <w:r>
              <w:rPr>
                <w:rFonts w:ascii="仿宋_GB2312" w:eastAsia="仿宋_GB2312" w:hAnsi="仿宋_GB2312" w:cs="仿宋_GB2312" w:hint="eastAsia"/>
                <w:color w:val="000000"/>
                <w:kern w:val="0"/>
                <w:sz w:val="22"/>
              </w:rPr>
              <w:t>科技有限公司</w:t>
            </w:r>
          </w:p>
        </w:tc>
      </w:tr>
      <w:tr w:rsidR="003F6D26" w14:paraId="05A6601C" w14:textId="77777777" w:rsidTr="006A6D29">
        <w:trPr>
          <w:trHeight w:hRule="exact" w:val="964"/>
        </w:trPr>
        <w:tc>
          <w:tcPr>
            <w:tcW w:w="623" w:type="dxa"/>
            <w:vMerge/>
            <w:vAlign w:val="center"/>
          </w:tcPr>
          <w:p w14:paraId="44ADD10F"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5B3A107A"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5D9704F7"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沈阳农业大学</w:t>
            </w:r>
          </w:p>
        </w:tc>
      </w:tr>
      <w:tr w:rsidR="003F6D26" w14:paraId="3797A403" w14:textId="77777777" w:rsidTr="006A6D29">
        <w:trPr>
          <w:trHeight w:hRule="exact" w:val="964"/>
        </w:trPr>
        <w:tc>
          <w:tcPr>
            <w:tcW w:w="623" w:type="dxa"/>
            <w:vMerge/>
            <w:vAlign w:val="center"/>
          </w:tcPr>
          <w:p w14:paraId="2B67A9E2"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42ED0FFA"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1B8AD199"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中国科学院沈阳应用生态研究所</w:t>
            </w:r>
          </w:p>
        </w:tc>
      </w:tr>
      <w:tr w:rsidR="003F6D26" w14:paraId="788DC62B" w14:textId="77777777" w:rsidTr="006A6D29">
        <w:trPr>
          <w:trHeight w:hRule="exact" w:val="964"/>
        </w:trPr>
        <w:tc>
          <w:tcPr>
            <w:tcW w:w="623" w:type="dxa"/>
            <w:vAlign w:val="center"/>
          </w:tcPr>
          <w:p w14:paraId="52DAD76C"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8</w:t>
            </w:r>
          </w:p>
        </w:tc>
        <w:tc>
          <w:tcPr>
            <w:tcW w:w="4079" w:type="dxa"/>
            <w:vAlign w:val="center"/>
          </w:tcPr>
          <w:p w14:paraId="30872F77"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食源性肽制备及其核心功能成分鉴定技术</w:t>
            </w:r>
          </w:p>
        </w:tc>
        <w:tc>
          <w:tcPr>
            <w:tcW w:w="3820" w:type="dxa"/>
            <w:vAlign w:val="center"/>
          </w:tcPr>
          <w:p w14:paraId="4D34AAEB"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中国食品发酵工业研究院有限公司</w:t>
            </w:r>
          </w:p>
        </w:tc>
      </w:tr>
      <w:tr w:rsidR="003F6D26" w14:paraId="73F3D291" w14:textId="77777777" w:rsidTr="006A6D29">
        <w:trPr>
          <w:trHeight w:hRule="exact" w:val="964"/>
        </w:trPr>
        <w:tc>
          <w:tcPr>
            <w:tcW w:w="623" w:type="dxa"/>
            <w:vAlign w:val="center"/>
          </w:tcPr>
          <w:p w14:paraId="5D7A3D44"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9</w:t>
            </w:r>
          </w:p>
        </w:tc>
        <w:tc>
          <w:tcPr>
            <w:tcW w:w="4079" w:type="dxa"/>
            <w:vAlign w:val="center"/>
          </w:tcPr>
          <w:p w14:paraId="358D2F0C"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“神南一号”乌红杂交天麻新种苗培育技术研究</w:t>
            </w:r>
          </w:p>
        </w:tc>
        <w:tc>
          <w:tcPr>
            <w:tcW w:w="3820" w:type="dxa"/>
            <w:vAlign w:val="center"/>
          </w:tcPr>
          <w:p w14:paraId="0452B4EE"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南漳致</w:t>
            </w:r>
            <w:proofErr w:type="gramStart"/>
            <w:r>
              <w:rPr>
                <w:rFonts w:ascii="仿宋_GB2312" w:eastAsia="仿宋_GB2312" w:hAnsi="仿宋_GB2312" w:cs="仿宋_GB2312" w:hint="eastAsia"/>
                <w:color w:val="000000"/>
                <w:kern w:val="0"/>
                <w:sz w:val="22"/>
              </w:rPr>
              <w:t>远农业</w:t>
            </w:r>
            <w:proofErr w:type="gramEnd"/>
            <w:r>
              <w:rPr>
                <w:rFonts w:ascii="仿宋_GB2312" w:eastAsia="仿宋_GB2312" w:hAnsi="仿宋_GB2312" w:cs="仿宋_GB2312" w:hint="eastAsia"/>
                <w:color w:val="000000"/>
                <w:kern w:val="0"/>
                <w:sz w:val="22"/>
              </w:rPr>
              <w:t>科技有限公司</w:t>
            </w:r>
          </w:p>
        </w:tc>
      </w:tr>
      <w:tr w:rsidR="003F6D26" w14:paraId="0C30DA14" w14:textId="77777777" w:rsidTr="006A6D29">
        <w:trPr>
          <w:trHeight w:hRule="exact" w:val="964"/>
        </w:trPr>
        <w:tc>
          <w:tcPr>
            <w:tcW w:w="623" w:type="dxa"/>
            <w:vMerge w:val="restart"/>
            <w:vAlign w:val="center"/>
          </w:tcPr>
          <w:p w14:paraId="32F60179"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lastRenderedPageBreak/>
              <w:t>10</w:t>
            </w:r>
          </w:p>
        </w:tc>
        <w:tc>
          <w:tcPr>
            <w:tcW w:w="4079" w:type="dxa"/>
            <w:vMerge w:val="restart"/>
            <w:vAlign w:val="center"/>
          </w:tcPr>
          <w:p w14:paraId="22A3555A"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植物皂素表面活性剂绿色生产与日化产品应用关键技术</w:t>
            </w:r>
          </w:p>
        </w:tc>
        <w:tc>
          <w:tcPr>
            <w:tcW w:w="3820" w:type="dxa"/>
            <w:vAlign w:val="center"/>
          </w:tcPr>
          <w:p w14:paraId="6F0E21BA"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广州澳谷化妆品制造有限公司</w:t>
            </w:r>
          </w:p>
        </w:tc>
      </w:tr>
      <w:tr w:rsidR="003F6D26" w14:paraId="01A1DB3D" w14:textId="77777777">
        <w:trPr>
          <w:trHeight w:hRule="exact" w:val="907"/>
        </w:trPr>
        <w:tc>
          <w:tcPr>
            <w:tcW w:w="623" w:type="dxa"/>
            <w:vMerge/>
            <w:vAlign w:val="center"/>
          </w:tcPr>
          <w:p w14:paraId="773F7C4D"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5990816B"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17C1D1FF"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江南大学</w:t>
            </w:r>
          </w:p>
        </w:tc>
      </w:tr>
      <w:tr w:rsidR="003F6D26" w14:paraId="32142D14" w14:textId="77777777">
        <w:trPr>
          <w:trHeight w:hRule="exact" w:val="907"/>
        </w:trPr>
        <w:tc>
          <w:tcPr>
            <w:tcW w:w="623" w:type="dxa"/>
            <w:vMerge/>
            <w:vAlign w:val="center"/>
          </w:tcPr>
          <w:p w14:paraId="1E4BC500"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5BD15602"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08DD6FBC"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北京林业大学</w:t>
            </w:r>
          </w:p>
        </w:tc>
      </w:tr>
      <w:tr w:rsidR="003F6D26" w14:paraId="2E03E77E" w14:textId="77777777">
        <w:trPr>
          <w:trHeight w:hRule="exact" w:val="907"/>
        </w:trPr>
        <w:tc>
          <w:tcPr>
            <w:tcW w:w="623" w:type="dxa"/>
            <w:vMerge/>
            <w:vAlign w:val="center"/>
          </w:tcPr>
          <w:p w14:paraId="4C320625"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3622A03E"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696A4C74"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中华全国供销合作总社南京野生植物综合利用研究所</w:t>
            </w:r>
          </w:p>
        </w:tc>
      </w:tr>
      <w:tr w:rsidR="003F6D26" w14:paraId="51D52984" w14:textId="77777777">
        <w:trPr>
          <w:trHeight w:hRule="exact" w:val="907"/>
        </w:trPr>
        <w:tc>
          <w:tcPr>
            <w:tcW w:w="623" w:type="dxa"/>
            <w:vAlign w:val="center"/>
          </w:tcPr>
          <w:p w14:paraId="739096C5"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11</w:t>
            </w:r>
          </w:p>
        </w:tc>
        <w:tc>
          <w:tcPr>
            <w:tcW w:w="4079" w:type="dxa"/>
            <w:vAlign w:val="center"/>
          </w:tcPr>
          <w:p w14:paraId="0CF507D1"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优质中强筋小麦新品</w:t>
            </w:r>
            <w:proofErr w:type="gramStart"/>
            <w:r>
              <w:rPr>
                <w:rFonts w:ascii="仿宋_GB2312" w:eastAsia="仿宋_GB2312" w:hAnsi="仿宋_GB2312" w:cs="仿宋_GB2312" w:hint="eastAsia"/>
                <w:color w:val="000000"/>
                <w:kern w:val="0"/>
                <w:sz w:val="22"/>
              </w:rPr>
              <w:t>种襄麦</w:t>
            </w:r>
            <w:proofErr w:type="gramEnd"/>
            <w:r>
              <w:rPr>
                <w:rFonts w:ascii="仿宋_GB2312" w:eastAsia="仿宋_GB2312" w:hAnsi="仿宋_GB2312" w:cs="仿宋_GB2312" w:hint="eastAsia"/>
                <w:color w:val="000000"/>
                <w:kern w:val="0"/>
                <w:sz w:val="22"/>
              </w:rPr>
              <w:t>32的培育及推广</w:t>
            </w:r>
          </w:p>
        </w:tc>
        <w:tc>
          <w:tcPr>
            <w:tcW w:w="3820" w:type="dxa"/>
            <w:vAlign w:val="center"/>
          </w:tcPr>
          <w:p w14:paraId="2F39A755"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襄阳市农业科学院</w:t>
            </w:r>
          </w:p>
        </w:tc>
      </w:tr>
      <w:tr w:rsidR="003F6D26" w14:paraId="7CFC5CA3" w14:textId="77777777">
        <w:trPr>
          <w:trHeight w:hRule="exact" w:val="907"/>
        </w:trPr>
        <w:tc>
          <w:tcPr>
            <w:tcW w:w="623" w:type="dxa"/>
            <w:vAlign w:val="center"/>
          </w:tcPr>
          <w:p w14:paraId="5987AA82"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12</w:t>
            </w:r>
          </w:p>
        </w:tc>
        <w:tc>
          <w:tcPr>
            <w:tcW w:w="4079" w:type="dxa"/>
            <w:vAlign w:val="center"/>
          </w:tcPr>
          <w:p w14:paraId="44A5114C"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优质高产抗病早熟晚</w:t>
            </w:r>
            <w:proofErr w:type="gramStart"/>
            <w:r>
              <w:rPr>
                <w:rFonts w:ascii="仿宋_GB2312" w:eastAsia="仿宋_GB2312" w:hAnsi="仿宋_GB2312" w:cs="仿宋_GB2312" w:hint="eastAsia"/>
                <w:color w:val="000000"/>
                <w:kern w:val="0"/>
                <w:sz w:val="22"/>
              </w:rPr>
              <w:t>粳</w:t>
            </w:r>
            <w:proofErr w:type="gramEnd"/>
            <w:r>
              <w:rPr>
                <w:rFonts w:ascii="仿宋_GB2312" w:eastAsia="仿宋_GB2312" w:hAnsi="仿宋_GB2312" w:cs="仿宋_GB2312" w:hint="eastAsia"/>
                <w:color w:val="000000"/>
                <w:kern w:val="0"/>
                <w:sz w:val="22"/>
              </w:rPr>
              <w:t>镇</w:t>
            </w:r>
            <w:proofErr w:type="gramStart"/>
            <w:r>
              <w:rPr>
                <w:rFonts w:ascii="仿宋_GB2312" w:eastAsia="仿宋_GB2312" w:hAnsi="仿宋_GB2312" w:cs="仿宋_GB2312" w:hint="eastAsia"/>
                <w:color w:val="000000"/>
                <w:kern w:val="0"/>
                <w:sz w:val="22"/>
              </w:rPr>
              <w:t>糯</w:t>
            </w:r>
            <w:proofErr w:type="gramEnd"/>
            <w:r>
              <w:rPr>
                <w:rFonts w:ascii="仿宋_GB2312" w:eastAsia="仿宋_GB2312" w:hAnsi="仿宋_GB2312" w:cs="仿宋_GB2312" w:hint="eastAsia"/>
                <w:color w:val="000000"/>
                <w:kern w:val="0"/>
                <w:sz w:val="22"/>
              </w:rPr>
              <w:t>29号的选育及绿色高效生产技术</w:t>
            </w:r>
          </w:p>
        </w:tc>
        <w:tc>
          <w:tcPr>
            <w:tcW w:w="3820" w:type="dxa"/>
            <w:vAlign w:val="center"/>
          </w:tcPr>
          <w:p w14:paraId="0B9562CF"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江苏丘陵地区镇江农业科学研究所</w:t>
            </w:r>
          </w:p>
        </w:tc>
      </w:tr>
      <w:tr w:rsidR="003F6D26" w14:paraId="5B84C4BF" w14:textId="77777777">
        <w:trPr>
          <w:trHeight w:hRule="exact" w:val="907"/>
        </w:trPr>
        <w:tc>
          <w:tcPr>
            <w:tcW w:w="623" w:type="dxa"/>
            <w:vAlign w:val="center"/>
          </w:tcPr>
          <w:p w14:paraId="62F8649B"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13</w:t>
            </w:r>
          </w:p>
        </w:tc>
        <w:tc>
          <w:tcPr>
            <w:tcW w:w="4079" w:type="dxa"/>
            <w:vAlign w:val="center"/>
          </w:tcPr>
          <w:p w14:paraId="6E387316"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一种野生</w:t>
            </w:r>
            <w:proofErr w:type="gramStart"/>
            <w:r>
              <w:rPr>
                <w:rFonts w:ascii="仿宋_GB2312" w:eastAsia="仿宋_GB2312" w:hAnsi="仿宋_GB2312" w:cs="仿宋_GB2312" w:hint="eastAsia"/>
                <w:color w:val="000000"/>
                <w:kern w:val="0"/>
                <w:sz w:val="22"/>
              </w:rPr>
              <w:t>菌</w:t>
            </w:r>
            <w:proofErr w:type="gramEnd"/>
            <w:r>
              <w:rPr>
                <w:rFonts w:ascii="仿宋_GB2312" w:eastAsia="仿宋_GB2312" w:hAnsi="仿宋_GB2312" w:cs="仿宋_GB2312" w:hint="eastAsia"/>
                <w:color w:val="000000"/>
                <w:kern w:val="0"/>
                <w:sz w:val="22"/>
              </w:rPr>
              <w:t>野外采摘保鲜装置</w:t>
            </w:r>
          </w:p>
        </w:tc>
        <w:tc>
          <w:tcPr>
            <w:tcW w:w="3820" w:type="dxa"/>
            <w:vAlign w:val="center"/>
          </w:tcPr>
          <w:p w14:paraId="06A3F899"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湖北君康山珍食品有限公司</w:t>
            </w:r>
          </w:p>
        </w:tc>
      </w:tr>
      <w:tr w:rsidR="003F6D26" w14:paraId="20363E66" w14:textId="77777777">
        <w:trPr>
          <w:trHeight w:hRule="exact" w:val="907"/>
        </w:trPr>
        <w:tc>
          <w:tcPr>
            <w:tcW w:w="623" w:type="dxa"/>
            <w:vAlign w:val="center"/>
          </w:tcPr>
          <w:p w14:paraId="62B5D08E"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14</w:t>
            </w:r>
          </w:p>
        </w:tc>
        <w:tc>
          <w:tcPr>
            <w:tcW w:w="4079" w:type="dxa"/>
            <w:vAlign w:val="center"/>
          </w:tcPr>
          <w:p w14:paraId="740EB9BD"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中重度盐碱地高效综合治理及再生能源深加工技术</w:t>
            </w:r>
          </w:p>
        </w:tc>
        <w:tc>
          <w:tcPr>
            <w:tcW w:w="3820" w:type="dxa"/>
            <w:vAlign w:val="center"/>
          </w:tcPr>
          <w:p w14:paraId="73F885E9"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山东师范大学</w:t>
            </w:r>
          </w:p>
        </w:tc>
      </w:tr>
    </w:tbl>
    <w:p w14:paraId="35486538" w14:textId="77777777" w:rsidR="003F6D26" w:rsidRDefault="003F6D26">
      <w:pPr>
        <w:rPr>
          <w:rFonts w:ascii="仿宋_GB2312" w:eastAsia="仿宋_GB2312" w:hAnsi="仿宋_GB2312" w:cs="仿宋_GB2312"/>
          <w:b/>
          <w:bCs/>
          <w:sz w:val="28"/>
          <w:szCs w:val="28"/>
        </w:rPr>
      </w:pPr>
    </w:p>
    <w:p w14:paraId="69F6AC98" w14:textId="77777777" w:rsidR="003F6D26" w:rsidRDefault="00000000">
      <w:pPr>
        <w:jc w:val="left"/>
        <w:rPr>
          <w:rFonts w:ascii="仿宋_GB2312" w:eastAsia="仿宋_GB2312" w:hAnsi="仿宋_GB2312" w:cs="仿宋_GB2312"/>
          <w:b/>
          <w:bCs/>
          <w:sz w:val="28"/>
          <w:szCs w:val="28"/>
        </w:rPr>
      </w:pPr>
      <w:bookmarkStart w:id="1" w:name="_Hlk211180902"/>
      <w:r>
        <w:rPr>
          <w:rFonts w:ascii="仿宋_GB2312" w:eastAsia="仿宋_GB2312" w:hAnsi="仿宋_GB2312" w:cs="仿宋_GB2312" w:hint="eastAsia"/>
          <w:b/>
          <w:bCs/>
          <w:sz w:val="28"/>
          <w:szCs w:val="28"/>
        </w:rPr>
        <w:t>生物医药与医疗器械领域</w:t>
      </w:r>
      <w:bookmarkEnd w:id="1"/>
      <w:r>
        <w:rPr>
          <w:rFonts w:ascii="仿宋_GB2312" w:eastAsia="仿宋_GB2312" w:hAnsi="仿宋_GB2312" w:cs="仿宋_GB2312" w:hint="eastAsia"/>
          <w:b/>
          <w:bCs/>
          <w:sz w:val="28"/>
          <w:szCs w:val="28"/>
        </w:rPr>
        <w:t>（A类）</w:t>
      </w:r>
    </w:p>
    <w:tbl>
      <w:tblPr>
        <w:tblStyle w:val="a8"/>
        <w:tblW w:w="8522" w:type="dxa"/>
        <w:tblLayout w:type="fixed"/>
        <w:tblLook w:val="04A0" w:firstRow="1" w:lastRow="0" w:firstColumn="1" w:lastColumn="0" w:noHBand="0" w:noVBand="1"/>
      </w:tblPr>
      <w:tblGrid>
        <w:gridCol w:w="623"/>
        <w:gridCol w:w="4079"/>
        <w:gridCol w:w="3820"/>
      </w:tblGrid>
      <w:tr w:rsidR="003F6D26" w14:paraId="54863259" w14:textId="77777777">
        <w:trPr>
          <w:trHeight w:hRule="exact" w:val="907"/>
        </w:trPr>
        <w:tc>
          <w:tcPr>
            <w:tcW w:w="623" w:type="dxa"/>
            <w:vAlign w:val="center"/>
          </w:tcPr>
          <w:p w14:paraId="374839AE"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079" w:type="dxa"/>
            <w:vAlign w:val="center"/>
          </w:tcPr>
          <w:p w14:paraId="68D9A8B7"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820" w:type="dxa"/>
            <w:vAlign w:val="center"/>
          </w:tcPr>
          <w:p w14:paraId="012A72E3"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3F6D26" w14:paraId="7BCB8288" w14:textId="77777777">
        <w:trPr>
          <w:trHeight w:hRule="exact" w:val="907"/>
        </w:trPr>
        <w:tc>
          <w:tcPr>
            <w:tcW w:w="623" w:type="dxa"/>
            <w:vAlign w:val="center"/>
          </w:tcPr>
          <w:p w14:paraId="3B466FE7"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079" w:type="dxa"/>
            <w:vAlign w:val="center"/>
          </w:tcPr>
          <w:p w14:paraId="183FC19E"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高性能PHA的制备及其医学应用</w:t>
            </w:r>
          </w:p>
        </w:tc>
        <w:tc>
          <w:tcPr>
            <w:tcW w:w="3820" w:type="dxa"/>
            <w:vAlign w:val="center"/>
          </w:tcPr>
          <w:p w14:paraId="60F395ED"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珠海麦得发生物科技股份有限公司</w:t>
            </w:r>
          </w:p>
        </w:tc>
      </w:tr>
      <w:tr w:rsidR="003F6D26" w14:paraId="023EB622" w14:textId="77777777">
        <w:trPr>
          <w:trHeight w:hRule="exact" w:val="907"/>
        </w:trPr>
        <w:tc>
          <w:tcPr>
            <w:tcW w:w="623" w:type="dxa"/>
            <w:vAlign w:val="center"/>
          </w:tcPr>
          <w:p w14:paraId="495B88A7"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079" w:type="dxa"/>
            <w:vAlign w:val="center"/>
          </w:tcPr>
          <w:p w14:paraId="57964236"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左</w:t>
            </w:r>
            <w:proofErr w:type="gramStart"/>
            <w:r>
              <w:rPr>
                <w:rFonts w:ascii="仿宋_GB2312" w:eastAsia="仿宋_GB2312" w:hAnsi="仿宋_GB2312" w:cs="仿宋_GB2312" w:hint="eastAsia"/>
                <w:color w:val="000000"/>
                <w:kern w:val="0"/>
                <w:sz w:val="22"/>
              </w:rPr>
              <w:t>炔</w:t>
            </w:r>
            <w:proofErr w:type="gramEnd"/>
            <w:r>
              <w:rPr>
                <w:rFonts w:ascii="仿宋_GB2312" w:eastAsia="仿宋_GB2312" w:hAnsi="仿宋_GB2312" w:cs="仿宋_GB2312" w:hint="eastAsia"/>
                <w:color w:val="000000"/>
                <w:kern w:val="0"/>
                <w:sz w:val="22"/>
              </w:rPr>
              <w:t>诺孕酮中间体酶催化合成技术应用</w:t>
            </w:r>
          </w:p>
        </w:tc>
        <w:tc>
          <w:tcPr>
            <w:tcW w:w="3820" w:type="dxa"/>
            <w:vAlign w:val="center"/>
          </w:tcPr>
          <w:p w14:paraId="3A76FFC3"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湖北葛店人福药业有限责任公司</w:t>
            </w:r>
          </w:p>
        </w:tc>
      </w:tr>
      <w:tr w:rsidR="003F6D26" w14:paraId="38972857" w14:textId="77777777">
        <w:trPr>
          <w:trHeight w:hRule="exact" w:val="907"/>
        </w:trPr>
        <w:tc>
          <w:tcPr>
            <w:tcW w:w="623" w:type="dxa"/>
            <w:vAlign w:val="center"/>
          </w:tcPr>
          <w:p w14:paraId="3ADDE51C"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079" w:type="dxa"/>
            <w:vAlign w:val="center"/>
          </w:tcPr>
          <w:p w14:paraId="6DAB23D6"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生物法生产ε-聚赖氨酸产业技术包</w:t>
            </w:r>
          </w:p>
        </w:tc>
        <w:tc>
          <w:tcPr>
            <w:tcW w:w="3820" w:type="dxa"/>
            <w:vAlign w:val="center"/>
          </w:tcPr>
          <w:p w14:paraId="598AB038"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滨州医学院</w:t>
            </w:r>
          </w:p>
        </w:tc>
      </w:tr>
      <w:tr w:rsidR="003F6D26" w14:paraId="67B44D49" w14:textId="77777777">
        <w:trPr>
          <w:trHeight w:hRule="exact" w:val="907"/>
        </w:trPr>
        <w:tc>
          <w:tcPr>
            <w:tcW w:w="623" w:type="dxa"/>
            <w:vAlign w:val="center"/>
          </w:tcPr>
          <w:p w14:paraId="19F35CD6"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079" w:type="dxa"/>
            <w:vAlign w:val="center"/>
          </w:tcPr>
          <w:p w14:paraId="283D3F4E"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基于边缘智能的阻塞性睡眠障碍可穿戴装备研制</w:t>
            </w:r>
          </w:p>
        </w:tc>
        <w:tc>
          <w:tcPr>
            <w:tcW w:w="3820" w:type="dxa"/>
            <w:vAlign w:val="center"/>
          </w:tcPr>
          <w:p w14:paraId="50B26AB4"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山东纬横数据科技有限公司</w:t>
            </w:r>
          </w:p>
        </w:tc>
      </w:tr>
      <w:tr w:rsidR="003F6D26" w14:paraId="671F73E6" w14:textId="77777777">
        <w:trPr>
          <w:trHeight w:hRule="exact" w:val="907"/>
        </w:trPr>
        <w:tc>
          <w:tcPr>
            <w:tcW w:w="623" w:type="dxa"/>
            <w:vAlign w:val="center"/>
          </w:tcPr>
          <w:p w14:paraId="0B05D7D1"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5</w:t>
            </w:r>
          </w:p>
        </w:tc>
        <w:tc>
          <w:tcPr>
            <w:tcW w:w="4079" w:type="dxa"/>
            <w:vAlign w:val="center"/>
          </w:tcPr>
          <w:p w14:paraId="7A352EC9" w14:textId="77777777" w:rsidR="003F6D26"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医氧系统</w:t>
            </w:r>
            <w:proofErr w:type="gramEnd"/>
            <w:r>
              <w:rPr>
                <w:rFonts w:ascii="仿宋_GB2312" w:eastAsia="仿宋_GB2312" w:hAnsi="仿宋_GB2312" w:cs="仿宋_GB2312" w:hint="eastAsia"/>
                <w:color w:val="000000"/>
                <w:kern w:val="0"/>
                <w:sz w:val="22"/>
              </w:rPr>
              <w:t>空压机故障诊断技术</w:t>
            </w:r>
          </w:p>
        </w:tc>
        <w:tc>
          <w:tcPr>
            <w:tcW w:w="3820" w:type="dxa"/>
            <w:vAlign w:val="center"/>
          </w:tcPr>
          <w:p w14:paraId="6550C842"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山东润一智能科技有限公司</w:t>
            </w:r>
          </w:p>
        </w:tc>
      </w:tr>
      <w:tr w:rsidR="003F6D26" w14:paraId="64D2FBA6" w14:textId="77777777">
        <w:trPr>
          <w:trHeight w:hRule="exact" w:val="907"/>
        </w:trPr>
        <w:tc>
          <w:tcPr>
            <w:tcW w:w="623" w:type="dxa"/>
            <w:vAlign w:val="center"/>
          </w:tcPr>
          <w:p w14:paraId="5CE5433F"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6</w:t>
            </w:r>
          </w:p>
        </w:tc>
        <w:tc>
          <w:tcPr>
            <w:tcW w:w="4079" w:type="dxa"/>
            <w:vAlign w:val="center"/>
          </w:tcPr>
          <w:p w14:paraId="6251A4A5" w14:textId="77777777" w:rsidR="003F6D26"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劳</w:t>
            </w:r>
            <w:proofErr w:type="gramEnd"/>
            <w:r>
              <w:rPr>
                <w:rFonts w:ascii="仿宋_GB2312" w:eastAsia="仿宋_GB2312" w:hAnsi="仿宋_GB2312" w:cs="仿宋_GB2312" w:hint="eastAsia"/>
                <w:color w:val="000000"/>
                <w:kern w:val="0"/>
                <w:sz w:val="22"/>
              </w:rPr>
              <w:t>拉西</w:t>
            </w:r>
            <w:proofErr w:type="gramStart"/>
            <w:r>
              <w:rPr>
                <w:rFonts w:ascii="仿宋_GB2312" w:eastAsia="仿宋_GB2312" w:hAnsi="仿宋_GB2312" w:cs="仿宋_GB2312" w:hint="eastAsia"/>
                <w:color w:val="000000"/>
                <w:kern w:val="0"/>
                <w:sz w:val="22"/>
              </w:rPr>
              <w:t>泮</w:t>
            </w:r>
            <w:proofErr w:type="gramEnd"/>
            <w:r>
              <w:rPr>
                <w:rFonts w:ascii="仿宋_GB2312" w:eastAsia="仿宋_GB2312" w:hAnsi="仿宋_GB2312" w:cs="仿宋_GB2312" w:hint="eastAsia"/>
                <w:color w:val="000000"/>
                <w:kern w:val="0"/>
                <w:sz w:val="22"/>
              </w:rPr>
              <w:t>产业化技术开发</w:t>
            </w:r>
          </w:p>
        </w:tc>
        <w:tc>
          <w:tcPr>
            <w:tcW w:w="3820" w:type="dxa"/>
            <w:vAlign w:val="center"/>
          </w:tcPr>
          <w:p w14:paraId="71264932"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华中药业股份有限公司</w:t>
            </w:r>
          </w:p>
        </w:tc>
      </w:tr>
      <w:tr w:rsidR="003F6D26" w14:paraId="728EFE1A" w14:textId="77777777">
        <w:trPr>
          <w:trHeight w:hRule="exact" w:val="907"/>
        </w:trPr>
        <w:tc>
          <w:tcPr>
            <w:tcW w:w="623" w:type="dxa"/>
            <w:vAlign w:val="center"/>
          </w:tcPr>
          <w:p w14:paraId="754EF515"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7</w:t>
            </w:r>
          </w:p>
        </w:tc>
        <w:tc>
          <w:tcPr>
            <w:tcW w:w="4079" w:type="dxa"/>
            <w:vAlign w:val="center"/>
          </w:tcPr>
          <w:p w14:paraId="711D2E3F"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全</w:t>
            </w:r>
            <w:proofErr w:type="gramStart"/>
            <w:r>
              <w:rPr>
                <w:rFonts w:ascii="仿宋_GB2312" w:eastAsia="仿宋_GB2312" w:hAnsi="仿宋_GB2312" w:cs="仿宋_GB2312" w:hint="eastAsia"/>
                <w:color w:val="000000"/>
                <w:kern w:val="0"/>
                <w:sz w:val="22"/>
              </w:rPr>
              <w:t>缝线锚钉</w:t>
            </w:r>
            <w:proofErr w:type="gramEnd"/>
          </w:p>
        </w:tc>
        <w:tc>
          <w:tcPr>
            <w:tcW w:w="3820" w:type="dxa"/>
            <w:vAlign w:val="center"/>
          </w:tcPr>
          <w:p w14:paraId="07841E67" w14:textId="77777777" w:rsidR="003F6D26"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北京天星医疗股份有限公司</w:t>
            </w:r>
          </w:p>
        </w:tc>
      </w:tr>
    </w:tbl>
    <w:p w14:paraId="6745B766" w14:textId="77777777" w:rsidR="003F6D26" w:rsidRDefault="003F6D26">
      <w:pPr>
        <w:jc w:val="center"/>
        <w:rPr>
          <w:rFonts w:ascii="仿宋_GB2312" w:eastAsia="仿宋_GB2312" w:hAnsi="仿宋_GB2312" w:cs="仿宋_GB2312"/>
          <w:b/>
          <w:bCs/>
          <w:sz w:val="28"/>
          <w:szCs w:val="28"/>
        </w:rPr>
      </w:pPr>
    </w:p>
    <w:p w14:paraId="45834381" w14:textId="77777777" w:rsidR="003F6D26" w:rsidRDefault="00000000">
      <w:pPr>
        <w:jc w:val="left"/>
        <w:rPr>
          <w:rFonts w:ascii="仿宋_GB2312" w:eastAsia="仿宋_GB2312" w:hAnsi="仿宋_GB2312" w:cs="仿宋_GB2312"/>
          <w:b/>
          <w:bCs/>
          <w:sz w:val="28"/>
          <w:szCs w:val="28"/>
        </w:rPr>
      </w:pPr>
      <w:bookmarkStart w:id="2" w:name="_Hlk211180924"/>
      <w:r>
        <w:rPr>
          <w:rFonts w:ascii="仿宋_GB2312" w:eastAsia="仿宋_GB2312" w:hAnsi="仿宋_GB2312" w:cs="仿宋_GB2312" w:hint="eastAsia"/>
          <w:b/>
          <w:bCs/>
          <w:sz w:val="28"/>
          <w:szCs w:val="28"/>
        </w:rPr>
        <w:t>新材料领域</w:t>
      </w:r>
      <w:bookmarkEnd w:id="2"/>
      <w:r>
        <w:rPr>
          <w:rFonts w:ascii="仿宋_GB2312" w:eastAsia="仿宋_GB2312" w:hAnsi="仿宋_GB2312" w:cs="仿宋_GB2312" w:hint="eastAsia"/>
          <w:b/>
          <w:bCs/>
          <w:sz w:val="28"/>
          <w:szCs w:val="28"/>
        </w:rPr>
        <w:t>（A类）</w:t>
      </w:r>
    </w:p>
    <w:tbl>
      <w:tblPr>
        <w:tblStyle w:val="a8"/>
        <w:tblW w:w="8522" w:type="dxa"/>
        <w:tblLayout w:type="fixed"/>
        <w:tblLook w:val="04A0" w:firstRow="1" w:lastRow="0" w:firstColumn="1" w:lastColumn="0" w:noHBand="0" w:noVBand="1"/>
      </w:tblPr>
      <w:tblGrid>
        <w:gridCol w:w="623"/>
        <w:gridCol w:w="4079"/>
        <w:gridCol w:w="3820"/>
      </w:tblGrid>
      <w:tr w:rsidR="003F6D26" w14:paraId="5B988030" w14:textId="77777777">
        <w:trPr>
          <w:trHeight w:hRule="exact" w:val="907"/>
        </w:trPr>
        <w:tc>
          <w:tcPr>
            <w:tcW w:w="623" w:type="dxa"/>
            <w:vAlign w:val="center"/>
          </w:tcPr>
          <w:p w14:paraId="57C17CDC"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079" w:type="dxa"/>
            <w:vAlign w:val="center"/>
          </w:tcPr>
          <w:p w14:paraId="34DFEB53"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820" w:type="dxa"/>
            <w:vAlign w:val="center"/>
          </w:tcPr>
          <w:p w14:paraId="0D539C1B"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3F6D26" w14:paraId="59D8FC52" w14:textId="77777777">
        <w:trPr>
          <w:trHeight w:hRule="exact" w:val="907"/>
        </w:trPr>
        <w:tc>
          <w:tcPr>
            <w:tcW w:w="623" w:type="dxa"/>
            <w:vMerge w:val="restart"/>
            <w:vAlign w:val="center"/>
          </w:tcPr>
          <w:p w14:paraId="047A9D1D"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079" w:type="dxa"/>
            <w:vMerge w:val="restart"/>
            <w:vAlign w:val="center"/>
          </w:tcPr>
          <w:p w14:paraId="6EEA15AF"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水性沥青基冷粘防水材料工业化制备成套技术开发</w:t>
            </w:r>
          </w:p>
        </w:tc>
        <w:tc>
          <w:tcPr>
            <w:tcW w:w="3820" w:type="dxa"/>
            <w:vAlign w:val="center"/>
          </w:tcPr>
          <w:p w14:paraId="254EC49A"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北京东方雨虹防水技术股份有限公司</w:t>
            </w:r>
          </w:p>
        </w:tc>
      </w:tr>
      <w:tr w:rsidR="003F6D26" w14:paraId="1E3F4FA0" w14:textId="77777777">
        <w:trPr>
          <w:trHeight w:hRule="exact" w:val="907"/>
        </w:trPr>
        <w:tc>
          <w:tcPr>
            <w:tcW w:w="623" w:type="dxa"/>
            <w:vMerge/>
            <w:vAlign w:val="center"/>
          </w:tcPr>
          <w:p w14:paraId="48D5106A"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30E39E42"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273B0519"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济南东方雨虹建筑材料有限公司</w:t>
            </w:r>
          </w:p>
        </w:tc>
      </w:tr>
      <w:tr w:rsidR="003F6D26" w14:paraId="2EEBBA44" w14:textId="77777777">
        <w:trPr>
          <w:trHeight w:hRule="exact" w:val="907"/>
        </w:trPr>
        <w:tc>
          <w:tcPr>
            <w:tcW w:w="623" w:type="dxa"/>
            <w:vMerge/>
            <w:vAlign w:val="center"/>
          </w:tcPr>
          <w:p w14:paraId="463FFCF9"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1FD8B3C0"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577497AD"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青岛东方雨虹建筑材料有限公司</w:t>
            </w:r>
          </w:p>
        </w:tc>
      </w:tr>
      <w:tr w:rsidR="003F6D26" w14:paraId="0C7B6E62" w14:textId="77777777">
        <w:trPr>
          <w:trHeight w:hRule="exact" w:val="907"/>
        </w:trPr>
        <w:tc>
          <w:tcPr>
            <w:tcW w:w="623" w:type="dxa"/>
            <w:vMerge/>
            <w:vAlign w:val="center"/>
          </w:tcPr>
          <w:p w14:paraId="2AF52EE7"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1B152C43"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164FBFBD" w14:textId="77777777" w:rsidR="003F6D26"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szCs w:val="20"/>
              </w:rPr>
              <w:t>唐山东方</w:t>
            </w:r>
            <w:proofErr w:type="gramEnd"/>
            <w:r>
              <w:rPr>
                <w:rFonts w:ascii="仿宋_GB2312" w:eastAsia="仿宋_GB2312" w:hAnsi="仿宋_GB2312" w:cs="仿宋_GB2312" w:hint="eastAsia"/>
                <w:color w:val="000000"/>
                <w:kern w:val="0"/>
                <w:sz w:val="22"/>
                <w:szCs w:val="20"/>
              </w:rPr>
              <w:t>雨虹防水技术有限责任公司</w:t>
            </w:r>
          </w:p>
        </w:tc>
      </w:tr>
      <w:tr w:rsidR="003F6D26" w14:paraId="5AAEFE3E" w14:textId="77777777">
        <w:trPr>
          <w:trHeight w:hRule="exact" w:val="907"/>
        </w:trPr>
        <w:tc>
          <w:tcPr>
            <w:tcW w:w="623" w:type="dxa"/>
            <w:vAlign w:val="center"/>
          </w:tcPr>
          <w:p w14:paraId="7454AE5A"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079" w:type="dxa"/>
            <w:vAlign w:val="center"/>
          </w:tcPr>
          <w:p w14:paraId="6FB1A75B" w14:textId="77777777" w:rsidR="003F6D26" w:rsidRDefault="00000000">
            <w:pPr>
              <w:widowControl/>
              <w:textAlignment w:val="center"/>
              <w:rPr>
                <w:rFonts w:ascii="仿宋_GB2312" w:eastAsia="仿宋_GB2312" w:hAnsi="仿宋_GB2312" w:cs="仿宋_GB2312"/>
                <w:color w:val="000000"/>
                <w:kern w:val="0"/>
                <w:sz w:val="22"/>
              </w:rPr>
            </w:pPr>
            <w:proofErr w:type="spellStart"/>
            <w:r>
              <w:rPr>
                <w:rFonts w:ascii="仿宋_GB2312" w:eastAsia="仿宋_GB2312" w:hAnsi="仿宋_GB2312" w:cs="仿宋_GB2312" w:hint="eastAsia"/>
                <w:color w:val="000000"/>
                <w:kern w:val="0"/>
                <w:sz w:val="22"/>
              </w:rPr>
              <w:t>KrF</w:t>
            </w:r>
            <w:proofErr w:type="spellEnd"/>
            <w:r>
              <w:rPr>
                <w:rFonts w:ascii="仿宋_GB2312" w:eastAsia="仿宋_GB2312" w:hAnsi="仿宋_GB2312" w:cs="仿宋_GB2312" w:hint="eastAsia"/>
                <w:color w:val="000000"/>
                <w:kern w:val="0"/>
                <w:sz w:val="22"/>
              </w:rPr>
              <w:t>负性光刻胶HTKN602</w:t>
            </w:r>
          </w:p>
        </w:tc>
        <w:tc>
          <w:tcPr>
            <w:tcW w:w="3820" w:type="dxa"/>
            <w:vAlign w:val="center"/>
          </w:tcPr>
          <w:p w14:paraId="0D6E4739"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徐州博康信息化学品有限公司</w:t>
            </w:r>
          </w:p>
        </w:tc>
      </w:tr>
      <w:tr w:rsidR="003F6D26" w14:paraId="7391E331" w14:textId="77777777">
        <w:trPr>
          <w:trHeight w:hRule="exact" w:val="907"/>
        </w:trPr>
        <w:tc>
          <w:tcPr>
            <w:tcW w:w="623" w:type="dxa"/>
            <w:vAlign w:val="center"/>
          </w:tcPr>
          <w:p w14:paraId="065C74A2"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079" w:type="dxa"/>
            <w:vAlign w:val="center"/>
          </w:tcPr>
          <w:p w14:paraId="23F311BE"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高纯黑色石英玻璃材料制备技术</w:t>
            </w:r>
          </w:p>
        </w:tc>
        <w:tc>
          <w:tcPr>
            <w:tcW w:w="3820" w:type="dxa"/>
            <w:vAlign w:val="center"/>
          </w:tcPr>
          <w:p w14:paraId="3EFC63EA"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江苏弘扬石英制品有限公司</w:t>
            </w:r>
          </w:p>
        </w:tc>
      </w:tr>
      <w:tr w:rsidR="003F6D26" w14:paraId="233B2481" w14:textId="77777777">
        <w:trPr>
          <w:trHeight w:hRule="exact" w:val="907"/>
        </w:trPr>
        <w:tc>
          <w:tcPr>
            <w:tcW w:w="623" w:type="dxa"/>
            <w:vAlign w:val="center"/>
          </w:tcPr>
          <w:p w14:paraId="3EC5D12D"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079" w:type="dxa"/>
            <w:vAlign w:val="center"/>
          </w:tcPr>
          <w:p w14:paraId="45F68749"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高纯单晶铜</w:t>
            </w:r>
          </w:p>
        </w:tc>
        <w:tc>
          <w:tcPr>
            <w:tcW w:w="3820" w:type="dxa"/>
            <w:vAlign w:val="center"/>
          </w:tcPr>
          <w:p w14:paraId="1DB0D07E"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w:t>
            </w:r>
            <w:proofErr w:type="gramStart"/>
            <w:r>
              <w:rPr>
                <w:rFonts w:ascii="仿宋_GB2312" w:eastAsia="仿宋_GB2312" w:hAnsi="仿宋_GB2312" w:cs="仿宋_GB2312" w:hint="eastAsia"/>
                <w:color w:val="000000"/>
                <w:kern w:val="0"/>
                <w:sz w:val="22"/>
              </w:rPr>
              <w:t>科晶益</w:t>
            </w:r>
            <w:proofErr w:type="gramEnd"/>
            <w:r>
              <w:rPr>
                <w:rFonts w:ascii="仿宋_GB2312" w:eastAsia="仿宋_GB2312" w:hAnsi="仿宋_GB2312" w:cs="仿宋_GB2312" w:hint="eastAsia"/>
                <w:color w:val="000000"/>
                <w:kern w:val="0"/>
                <w:sz w:val="22"/>
              </w:rPr>
              <w:t>(东莞)材料科技有限责任公司</w:t>
            </w:r>
          </w:p>
        </w:tc>
      </w:tr>
      <w:tr w:rsidR="003F6D26" w14:paraId="35520E42" w14:textId="77777777">
        <w:trPr>
          <w:trHeight w:hRule="exact" w:val="907"/>
        </w:trPr>
        <w:tc>
          <w:tcPr>
            <w:tcW w:w="623" w:type="dxa"/>
            <w:vAlign w:val="center"/>
          </w:tcPr>
          <w:p w14:paraId="2EF41B37"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w:t>
            </w:r>
          </w:p>
        </w:tc>
        <w:tc>
          <w:tcPr>
            <w:tcW w:w="4079" w:type="dxa"/>
            <w:vAlign w:val="center"/>
          </w:tcPr>
          <w:p w14:paraId="65C4E937"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高可靠性封装金属互连材料</w:t>
            </w:r>
          </w:p>
        </w:tc>
        <w:tc>
          <w:tcPr>
            <w:tcW w:w="3820" w:type="dxa"/>
            <w:vAlign w:val="center"/>
          </w:tcPr>
          <w:p w14:paraId="4E33D3D2"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广州先艺电子科技有限公司</w:t>
            </w:r>
          </w:p>
        </w:tc>
      </w:tr>
      <w:tr w:rsidR="003F6D26" w14:paraId="3D4A37B2" w14:textId="77777777">
        <w:trPr>
          <w:trHeight w:hRule="exact" w:val="907"/>
        </w:trPr>
        <w:tc>
          <w:tcPr>
            <w:tcW w:w="623" w:type="dxa"/>
            <w:vAlign w:val="center"/>
          </w:tcPr>
          <w:p w14:paraId="27F9D431"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079" w:type="dxa"/>
            <w:vAlign w:val="center"/>
          </w:tcPr>
          <w:p w14:paraId="364E29F4"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面向新能源汽车的超高效绿色稀土永磁材料48UH开发应用</w:t>
            </w:r>
          </w:p>
        </w:tc>
        <w:tc>
          <w:tcPr>
            <w:tcW w:w="3820" w:type="dxa"/>
            <w:vAlign w:val="center"/>
          </w:tcPr>
          <w:p w14:paraId="6FAC3A6C"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金力永磁（包头）科技有限公司</w:t>
            </w:r>
          </w:p>
        </w:tc>
      </w:tr>
      <w:tr w:rsidR="003F6D26" w14:paraId="15E6BD5F" w14:textId="77777777">
        <w:trPr>
          <w:trHeight w:hRule="exact" w:val="907"/>
        </w:trPr>
        <w:tc>
          <w:tcPr>
            <w:tcW w:w="623" w:type="dxa"/>
            <w:vAlign w:val="center"/>
          </w:tcPr>
          <w:p w14:paraId="6347883F"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7</w:t>
            </w:r>
          </w:p>
        </w:tc>
        <w:tc>
          <w:tcPr>
            <w:tcW w:w="4079" w:type="dxa"/>
            <w:vAlign w:val="center"/>
          </w:tcPr>
          <w:p w14:paraId="4A42B7E5"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稀乙烯增值转化高效催化剂及成套技术</w:t>
            </w:r>
          </w:p>
        </w:tc>
        <w:tc>
          <w:tcPr>
            <w:tcW w:w="3820" w:type="dxa"/>
            <w:vAlign w:val="center"/>
          </w:tcPr>
          <w:p w14:paraId="7C95B251"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中石化（上海）石油化工研究院有限公司</w:t>
            </w:r>
          </w:p>
        </w:tc>
      </w:tr>
      <w:tr w:rsidR="003F6D26" w14:paraId="04DCE398" w14:textId="77777777">
        <w:trPr>
          <w:trHeight w:hRule="exact" w:val="907"/>
        </w:trPr>
        <w:tc>
          <w:tcPr>
            <w:tcW w:w="623" w:type="dxa"/>
            <w:vAlign w:val="center"/>
          </w:tcPr>
          <w:p w14:paraId="412B57FE"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8</w:t>
            </w:r>
          </w:p>
        </w:tc>
        <w:tc>
          <w:tcPr>
            <w:tcW w:w="4079" w:type="dxa"/>
            <w:vAlign w:val="center"/>
          </w:tcPr>
          <w:p w14:paraId="36DB74B4"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硫酸镁亚型盐湖高镁</w:t>
            </w:r>
            <w:proofErr w:type="gramStart"/>
            <w:r>
              <w:rPr>
                <w:rFonts w:ascii="仿宋_GB2312" w:eastAsia="仿宋_GB2312" w:hAnsi="仿宋_GB2312" w:cs="仿宋_GB2312" w:hint="eastAsia"/>
                <w:color w:val="000000"/>
                <w:kern w:val="0"/>
                <w:sz w:val="22"/>
              </w:rPr>
              <w:t>卤锂比卤水</w:t>
            </w:r>
            <w:proofErr w:type="gramEnd"/>
            <w:r>
              <w:rPr>
                <w:rFonts w:ascii="仿宋_GB2312" w:eastAsia="仿宋_GB2312" w:hAnsi="仿宋_GB2312" w:cs="仿宋_GB2312" w:hint="eastAsia"/>
                <w:color w:val="000000"/>
                <w:kern w:val="0"/>
                <w:sz w:val="22"/>
              </w:rPr>
              <w:t>制备电池</w:t>
            </w:r>
          </w:p>
        </w:tc>
        <w:tc>
          <w:tcPr>
            <w:tcW w:w="3820" w:type="dxa"/>
            <w:vAlign w:val="center"/>
          </w:tcPr>
          <w:p w14:paraId="1C18F788"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青海中信国安锂业发展有限公司</w:t>
            </w:r>
          </w:p>
        </w:tc>
      </w:tr>
      <w:tr w:rsidR="003F6D26" w14:paraId="50E949F6" w14:textId="77777777">
        <w:trPr>
          <w:trHeight w:hRule="exact" w:val="907"/>
        </w:trPr>
        <w:tc>
          <w:tcPr>
            <w:tcW w:w="623" w:type="dxa"/>
            <w:vAlign w:val="center"/>
          </w:tcPr>
          <w:p w14:paraId="3EC3275E"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9</w:t>
            </w:r>
          </w:p>
        </w:tc>
        <w:tc>
          <w:tcPr>
            <w:tcW w:w="4079" w:type="dxa"/>
            <w:vAlign w:val="center"/>
          </w:tcPr>
          <w:p w14:paraId="5FCA2913"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长寿干</w:t>
            </w:r>
            <w:proofErr w:type="gramStart"/>
            <w:r>
              <w:rPr>
                <w:rFonts w:ascii="仿宋_GB2312" w:eastAsia="仿宋_GB2312" w:hAnsi="仿宋_GB2312" w:cs="仿宋_GB2312" w:hint="eastAsia"/>
                <w:color w:val="000000"/>
                <w:kern w:val="0"/>
                <w:sz w:val="22"/>
              </w:rPr>
              <w:t>熄焦用耐火材料</w:t>
            </w:r>
            <w:proofErr w:type="gramEnd"/>
            <w:r>
              <w:rPr>
                <w:rFonts w:ascii="仿宋_GB2312" w:eastAsia="仿宋_GB2312" w:hAnsi="仿宋_GB2312" w:cs="仿宋_GB2312" w:hint="eastAsia"/>
                <w:color w:val="000000"/>
                <w:kern w:val="0"/>
                <w:sz w:val="22"/>
              </w:rPr>
              <w:t>制备技术</w:t>
            </w:r>
          </w:p>
        </w:tc>
        <w:tc>
          <w:tcPr>
            <w:tcW w:w="3820" w:type="dxa"/>
            <w:vAlign w:val="center"/>
          </w:tcPr>
          <w:p w14:paraId="69969544"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山东耐材集团鲁耐窑业有限公司</w:t>
            </w:r>
          </w:p>
        </w:tc>
      </w:tr>
      <w:tr w:rsidR="003F6D26" w14:paraId="32037E61" w14:textId="77777777">
        <w:trPr>
          <w:trHeight w:hRule="exact" w:val="907"/>
        </w:trPr>
        <w:tc>
          <w:tcPr>
            <w:tcW w:w="623" w:type="dxa"/>
            <w:vAlign w:val="center"/>
          </w:tcPr>
          <w:p w14:paraId="19A9F48C"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10</w:t>
            </w:r>
          </w:p>
        </w:tc>
        <w:tc>
          <w:tcPr>
            <w:tcW w:w="4079" w:type="dxa"/>
            <w:vAlign w:val="center"/>
          </w:tcPr>
          <w:p w14:paraId="28174CDE"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万米深井超高温钻井液技术</w:t>
            </w:r>
          </w:p>
        </w:tc>
        <w:tc>
          <w:tcPr>
            <w:tcW w:w="3820" w:type="dxa"/>
            <w:vAlign w:val="center"/>
          </w:tcPr>
          <w:p w14:paraId="20ECA85B"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中国石油集团工程技术研究院有限公司</w:t>
            </w:r>
          </w:p>
        </w:tc>
      </w:tr>
      <w:tr w:rsidR="003F6D26" w14:paraId="7E4D21C1" w14:textId="77777777">
        <w:trPr>
          <w:trHeight w:hRule="exact" w:val="907"/>
        </w:trPr>
        <w:tc>
          <w:tcPr>
            <w:tcW w:w="623" w:type="dxa"/>
            <w:vAlign w:val="center"/>
          </w:tcPr>
          <w:p w14:paraId="0069D2E8"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11</w:t>
            </w:r>
          </w:p>
        </w:tc>
        <w:tc>
          <w:tcPr>
            <w:tcW w:w="4079" w:type="dxa"/>
            <w:vAlign w:val="center"/>
          </w:tcPr>
          <w:p w14:paraId="76CCB34B"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无卤磷酸</w:t>
            </w:r>
            <w:proofErr w:type="gramStart"/>
            <w:r>
              <w:rPr>
                <w:rFonts w:ascii="仿宋_GB2312" w:eastAsia="仿宋_GB2312" w:hAnsi="仿宋_GB2312" w:cs="仿宋_GB2312" w:hint="eastAsia"/>
                <w:color w:val="000000"/>
                <w:kern w:val="0"/>
                <w:sz w:val="22"/>
              </w:rPr>
              <w:t>酯</w:t>
            </w:r>
            <w:proofErr w:type="gramEnd"/>
            <w:r>
              <w:rPr>
                <w:rFonts w:ascii="仿宋_GB2312" w:eastAsia="仿宋_GB2312" w:hAnsi="仿宋_GB2312" w:cs="仿宋_GB2312" w:hint="eastAsia"/>
                <w:color w:val="000000"/>
                <w:kern w:val="0"/>
                <w:sz w:val="22"/>
              </w:rPr>
              <w:t>阻燃剂材料WSFR-1103</w:t>
            </w:r>
          </w:p>
        </w:tc>
        <w:tc>
          <w:tcPr>
            <w:tcW w:w="3820" w:type="dxa"/>
            <w:vAlign w:val="center"/>
          </w:tcPr>
          <w:p w14:paraId="26073A1D"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浙江万盛股份有限公司</w:t>
            </w:r>
          </w:p>
        </w:tc>
      </w:tr>
      <w:tr w:rsidR="003F6D26" w14:paraId="6C60C3BF" w14:textId="77777777">
        <w:trPr>
          <w:trHeight w:hRule="exact" w:val="907"/>
        </w:trPr>
        <w:tc>
          <w:tcPr>
            <w:tcW w:w="623" w:type="dxa"/>
            <w:vAlign w:val="center"/>
          </w:tcPr>
          <w:p w14:paraId="031B735C"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12</w:t>
            </w:r>
          </w:p>
        </w:tc>
        <w:tc>
          <w:tcPr>
            <w:tcW w:w="4079" w:type="dxa"/>
            <w:vAlign w:val="center"/>
          </w:tcPr>
          <w:p w14:paraId="4F255009"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IC封装用高可靠性镀金</w:t>
            </w:r>
            <w:proofErr w:type="gramStart"/>
            <w:r>
              <w:rPr>
                <w:rFonts w:ascii="仿宋_GB2312" w:eastAsia="仿宋_GB2312" w:hAnsi="仿宋_GB2312" w:cs="仿宋_GB2312" w:hint="eastAsia"/>
                <w:color w:val="000000"/>
                <w:kern w:val="0"/>
                <w:sz w:val="22"/>
              </w:rPr>
              <w:t>钯</w:t>
            </w:r>
            <w:proofErr w:type="gramEnd"/>
            <w:r>
              <w:rPr>
                <w:rFonts w:ascii="仿宋_GB2312" w:eastAsia="仿宋_GB2312" w:hAnsi="仿宋_GB2312" w:cs="仿宋_GB2312" w:hint="eastAsia"/>
                <w:color w:val="000000"/>
                <w:kern w:val="0"/>
                <w:sz w:val="22"/>
              </w:rPr>
              <w:t>铜丝技术的研究与应用</w:t>
            </w:r>
          </w:p>
        </w:tc>
        <w:tc>
          <w:tcPr>
            <w:tcW w:w="3820" w:type="dxa"/>
            <w:vAlign w:val="center"/>
          </w:tcPr>
          <w:p w14:paraId="657C4B47"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烟台一诺电子材料有限公司</w:t>
            </w:r>
          </w:p>
        </w:tc>
      </w:tr>
    </w:tbl>
    <w:p w14:paraId="7AB5E14E" w14:textId="77777777" w:rsidR="003F6D26" w:rsidRDefault="003F6D26">
      <w:pPr>
        <w:jc w:val="left"/>
        <w:rPr>
          <w:rFonts w:ascii="仿宋_GB2312" w:eastAsia="仿宋_GB2312" w:hAnsi="仿宋_GB2312" w:cs="仿宋_GB2312"/>
          <w:b/>
          <w:bCs/>
          <w:sz w:val="28"/>
          <w:szCs w:val="28"/>
        </w:rPr>
      </w:pPr>
    </w:p>
    <w:p w14:paraId="7D7C75A4" w14:textId="77777777" w:rsidR="003F6D26" w:rsidRDefault="00000000">
      <w:pPr>
        <w:jc w:val="left"/>
        <w:rPr>
          <w:rFonts w:ascii="仿宋_GB2312" w:eastAsia="仿宋_GB2312" w:hAnsi="仿宋_GB2312" w:cs="仿宋_GB2312"/>
          <w:b/>
          <w:bCs/>
          <w:sz w:val="28"/>
          <w:szCs w:val="28"/>
        </w:rPr>
      </w:pPr>
      <w:bookmarkStart w:id="3" w:name="_Hlk211180940"/>
      <w:r>
        <w:rPr>
          <w:rFonts w:ascii="仿宋_GB2312" w:eastAsia="仿宋_GB2312" w:hAnsi="仿宋_GB2312" w:cs="仿宋_GB2312" w:hint="eastAsia"/>
          <w:b/>
          <w:bCs/>
          <w:sz w:val="28"/>
          <w:szCs w:val="28"/>
        </w:rPr>
        <w:t>绿色与可持续发展领域</w:t>
      </w:r>
      <w:bookmarkEnd w:id="3"/>
      <w:r>
        <w:rPr>
          <w:rFonts w:ascii="仿宋_GB2312" w:eastAsia="仿宋_GB2312" w:hAnsi="仿宋_GB2312" w:cs="仿宋_GB2312" w:hint="eastAsia"/>
          <w:b/>
          <w:bCs/>
          <w:sz w:val="28"/>
          <w:szCs w:val="28"/>
        </w:rPr>
        <w:t>（A类）</w:t>
      </w:r>
    </w:p>
    <w:tbl>
      <w:tblPr>
        <w:tblStyle w:val="a8"/>
        <w:tblW w:w="8522" w:type="dxa"/>
        <w:tblLayout w:type="fixed"/>
        <w:tblLook w:val="04A0" w:firstRow="1" w:lastRow="0" w:firstColumn="1" w:lastColumn="0" w:noHBand="0" w:noVBand="1"/>
      </w:tblPr>
      <w:tblGrid>
        <w:gridCol w:w="623"/>
        <w:gridCol w:w="4079"/>
        <w:gridCol w:w="3820"/>
      </w:tblGrid>
      <w:tr w:rsidR="003F6D26" w14:paraId="1BF5CC0B" w14:textId="77777777">
        <w:trPr>
          <w:trHeight w:hRule="exact" w:val="907"/>
        </w:trPr>
        <w:tc>
          <w:tcPr>
            <w:tcW w:w="623" w:type="dxa"/>
            <w:vAlign w:val="center"/>
          </w:tcPr>
          <w:p w14:paraId="2ABA1DD9"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079" w:type="dxa"/>
            <w:vAlign w:val="center"/>
          </w:tcPr>
          <w:p w14:paraId="4117DEAE"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820" w:type="dxa"/>
            <w:vAlign w:val="center"/>
          </w:tcPr>
          <w:p w14:paraId="4BC692AD"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3F6D26" w14:paraId="2E065582" w14:textId="77777777" w:rsidTr="006A6D29">
        <w:trPr>
          <w:trHeight w:hRule="exact" w:val="879"/>
        </w:trPr>
        <w:tc>
          <w:tcPr>
            <w:tcW w:w="623" w:type="dxa"/>
            <w:vAlign w:val="center"/>
          </w:tcPr>
          <w:p w14:paraId="3FA189A1"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079" w:type="dxa"/>
            <w:vAlign w:val="center"/>
          </w:tcPr>
          <w:p w14:paraId="3329B1D7"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大温升多轴多级离心式热泵</w:t>
            </w:r>
          </w:p>
        </w:tc>
        <w:tc>
          <w:tcPr>
            <w:tcW w:w="3820" w:type="dxa"/>
            <w:vAlign w:val="center"/>
          </w:tcPr>
          <w:p w14:paraId="61986277"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冰轮环境技术股份有限公司</w:t>
            </w:r>
          </w:p>
        </w:tc>
      </w:tr>
      <w:tr w:rsidR="003F6D26" w14:paraId="6267DBCB" w14:textId="77777777" w:rsidTr="006A6D29">
        <w:trPr>
          <w:trHeight w:hRule="exact" w:val="879"/>
        </w:trPr>
        <w:tc>
          <w:tcPr>
            <w:tcW w:w="623" w:type="dxa"/>
            <w:vMerge w:val="restart"/>
            <w:vAlign w:val="center"/>
          </w:tcPr>
          <w:p w14:paraId="440B33BE"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079" w:type="dxa"/>
            <w:vMerge w:val="restart"/>
            <w:vAlign w:val="center"/>
          </w:tcPr>
          <w:p w14:paraId="7CCCDFDA"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多面体钛酸锶聚光量子制氢氧电热一体化技术及成套装备</w:t>
            </w:r>
          </w:p>
        </w:tc>
        <w:tc>
          <w:tcPr>
            <w:tcW w:w="3820" w:type="dxa"/>
            <w:vAlign w:val="center"/>
          </w:tcPr>
          <w:p w14:paraId="5AB4BA9C"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中国科学院过程工程研究所</w:t>
            </w:r>
          </w:p>
        </w:tc>
      </w:tr>
      <w:tr w:rsidR="003F6D26" w14:paraId="5C8F7DC0" w14:textId="77777777" w:rsidTr="006A6D29">
        <w:trPr>
          <w:trHeight w:hRule="exact" w:val="879"/>
        </w:trPr>
        <w:tc>
          <w:tcPr>
            <w:tcW w:w="623" w:type="dxa"/>
            <w:vMerge/>
            <w:vAlign w:val="center"/>
          </w:tcPr>
          <w:p w14:paraId="16933434"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28467374"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31C7E456"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北京纳欧锶业化学研究院有限公司</w:t>
            </w:r>
          </w:p>
        </w:tc>
      </w:tr>
      <w:tr w:rsidR="003F6D26" w14:paraId="1C6699ED" w14:textId="77777777">
        <w:trPr>
          <w:trHeight w:hRule="exact" w:val="907"/>
        </w:trPr>
        <w:tc>
          <w:tcPr>
            <w:tcW w:w="623" w:type="dxa"/>
            <w:vMerge w:val="restart"/>
            <w:vAlign w:val="center"/>
          </w:tcPr>
          <w:p w14:paraId="4567F4E1"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079" w:type="dxa"/>
            <w:vMerge w:val="restart"/>
            <w:vAlign w:val="center"/>
          </w:tcPr>
          <w:p w14:paraId="402A386D"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酸化矿区治理与生态修复关键技术研究及应用</w:t>
            </w:r>
          </w:p>
        </w:tc>
        <w:tc>
          <w:tcPr>
            <w:tcW w:w="3820" w:type="dxa"/>
            <w:vAlign w:val="center"/>
          </w:tcPr>
          <w:p w14:paraId="2EC37B86"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湖南凯迪工程科技有限公司</w:t>
            </w:r>
          </w:p>
        </w:tc>
      </w:tr>
      <w:tr w:rsidR="003F6D26" w14:paraId="22F17FAE" w14:textId="77777777">
        <w:trPr>
          <w:trHeight w:hRule="exact" w:val="907"/>
        </w:trPr>
        <w:tc>
          <w:tcPr>
            <w:tcW w:w="623" w:type="dxa"/>
            <w:vMerge/>
            <w:vAlign w:val="center"/>
          </w:tcPr>
          <w:p w14:paraId="658B2E66"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277FF9CA"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739E8216"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中南大学</w:t>
            </w:r>
          </w:p>
        </w:tc>
      </w:tr>
      <w:tr w:rsidR="003F6D26" w14:paraId="679D7F36" w14:textId="77777777">
        <w:trPr>
          <w:trHeight w:hRule="exact" w:val="907"/>
        </w:trPr>
        <w:tc>
          <w:tcPr>
            <w:tcW w:w="623" w:type="dxa"/>
            <w:vMerge/>
            <w:vAlign w:val="center"/>
          </w:tcPr>
          <w:p w14:paraId="0810FF3E"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F1C97DC"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56FA9E73"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中南林业科技大学</w:t>
            </w:r>
          </w:p>
        </w:tc>
      </w:tr>
      <w:tr w:rsidR="003F6D26" w14:paraId="5E375CE7" w14:textId="77777777">
        <w:trPr>
          <w:trHeight w:hRule="exact" w:val="907"/>
        </w:trPr>
        <w:tc>
          <w:tcPr>
            <w:tcW w:w="623" w:type="dxa"/>
            <w:vMerge/>
            <w:vAlign w:val="center"/>
          </w:tcPr>
          <w:p w14:paraId="3187CD76"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41E1FA40"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154A4B4C"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湖南江山春锦科技有限公司</w:t>
            </w:r>
          </w:p>
        </w:tc>
      </w:tr>
      <w:tr w:rsidR="003F6D26" w14:paraId="46730991" w14:textId="77777777">
        <w:trPr>
          <w:trHeight w:hRule="exact" w:val="907"/>
        </w:trPr>
        <w:tc>
          <w:tcPr>
            <w:tcW w:w="623" w:type="dxa"/>
            <w:vAlign w:val="center"/>
          </w:tcPr>
          <w:p w14:paraId="272BCF33"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4</w:t>
            </w:r>
          </w:p>
        </w:tc>
        <w:tc>
          <w:tcPr>
            <w:tcW w:w="4079" w:type="dxa"/>
            <w:vAlign w:val="center"/>
          </w:tcPr>
          <w:p w14:paraId="56B8908C"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江苏滨海盐碱地改良技术体系创建与应用</w:t>
            </w:r>
          </w:p>
        </w:tc>
        <w:tc>
          <w:tcPr>
            <w:tcW w:w="3820" w:type="dxa"/>
            <w:vAlign w:val="center"/>
          </w:tcPr>
          <w:p w14:paraId="018E2D78"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江苏沿海生态科技发展有限公司</w:t>
            </w:r>
          </w:p>
        </w:tc>
      </w:tr>
      <w:tr w:rsidR="003F6D26" w14:paraId="1463400C" w14:textId="77777777">
        <w:trPr>
          <w:trHeight w:hRule="exact" w:val="907"/>
        </w:trPr>
        <w:tc>
          <w:tcPr>
            <w:tcW w:w="623" w:type="dxa"/>
            <w:vMerge w:val="restart"/>
            <w:vAlign w:val="center"/>
          </w:tcPr>
          <w:p w14:paraId="4642E9A0"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w:t>
            </w:r>
          </w:p>
        </w:tc>
        <w:tc>
          <w:tcPr>
            <w:tcW w:w="4079" w:type="dxa"/>
            <w:vMerge w:val="restart"/>
            <w:vAlign w:val="center"/>
          </w:tcPr>
          <w:p w14:paraId="10097E4A"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地热钢套管桩与空气能源塔耦合热泵高效供热供冷技术及应用</w:t>
            </w:r>
          </w:p>
        </w:tc>
        <w:tc>
          <w:tcPr>
            <w:tcW w:w="3820" w:type="dxa"/>
            <w:vAlign w:val="center"/>
          </w:tcPr>
          <w:p w14:paraId="573E8438"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济南能源建设发展集团有限公司</w:t>
            </w:r>
          </w:p>
        </w:tc>
      </w:tr>
      <w:tr w:rsidR="003F6D26" w14:paraId="61D3D538" w14:textId="77777777">
        <w:trPr>
          <w:trHeight w:hRule="exact" w:val="907"/>
        </w:trPr>
        <w:tc>
          <w:tcPr>
            <w:tcW w:w="623" w:type="dxa"/>
            <w:vMerge/>
            <w:vAlign w:val="center"/>
          </w:tcPr>
          <w:p w14:paraId="49A1A406"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591E530B"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7B64B72B"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山东中瑞新能源科技有限公司</w:t>
            </w:r>
          </w:p>
        </w:tc>
      </w:tr>
      <w:tr w:rsidR="003F6D26" w14:paraId="7A168275" w14:textId="77777777">
        <w:trPr>
          <w:trHeight w:hRule="exact" w:val="907"/>
        </w:trPr>
        <w:tc>
          <w:tcPr>
            <w:tcW w:w="623" w:type="dxa"/>
            <w:vMerge/>
            <w:vAlign w:val="center"/>
          </w:tcPr>
          <w:p w14:paraId="17C763E3"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574FB4DC"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27DA3B02"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济南城</w:t>
            </w:r>
            <w:proofErr w:type="gramStart"/>
            <w:r>
              <w:rPr>
                <w:rFonts w:ascii="仿宋_GB2312" w:eastAsia="仿宋_GB2312" w:hAnsi="仿宋_GB2312" w:cs="仿宋_GB2312" w:hint="eastAsia"/>
                <w:color w:val="000000"/>
                <w:kern w:val="0"/>
                <w:sz w:val="22"/>
                <w:szCs w:val="20"/>
              </w:rPr>
              <w:t>投设计</w:t>
            </w:r>
            <w:proofErr w:type="gramEnd"/>
            <w:r>
              <w:rPr>
                <w:rFonts w:ascii="仿宋_GB2312" w:eastAsia="仿宋_GB2312" w:hAnsi="仿宋_GB2312" w:cs="仿宋_GB2312" w:hint="eastAsia"/>
                <w:color w:val="000000"/>
                <w:kern w:val="0"/>
                <w:sz w:val="22"/>
                <w:szCs w:val="20"/>
              </w:rPr>
              <w:t>有限公司</w:t>
            </w:r>
          </w:p>
        </w:tc>
      </w:tr>
      <w:tr w:rsidR="003F6D26" w14:paraId="7AC77027" w14:textId="77777777">
        <w:trPr>
          <w:trHeight w:hRule="exact" w:val="907"/>
        </w:trPr>
        <w:tc>
          <w:tcPr>
            <w:tcW w:w="623" w:type="dxa"/>
            <w:vMerge/>
            <w:vAlign w:val="center"/>
          </w:tcPr>
          <w:p w14:paraId="75B6FED9"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85BD048"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455220F7"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山东德和地热开发有限公司</w:t>
            </w:r>
          </w:p>
        </w:tc>
      </w:tr>
      <w:tr w:rsidR="003F6D26" w14:paraId="3E1CD355" w14:textId="77777777">
        <w:trPr>
          <w:trHeight w:hRule="exact" w:val="907"/>
        </w:trPr>
        <w:tc>
          <w:tcPr>
            <w:tcW w:w="623" w:type="dxa"/>
            <w:vAlign w:val="center"/>
          </w:tcPr>
          <w:p w14:paraId="3E9CCED2"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079" w:type="dxa"/>
            <w:vAlign w:val="center"/>
          </w:tcPr>
          <w:p w14:paraId="20B72C8D"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内蒙古包瀜环保新材料有限公司碳化法钢铁渣综合利用项目（一期二阶段）10万吨示范产业化项目</w:t>
            </w:r>
          </w:p>
        </w:tc>
        <w:tc>
          <w:tcPr>
            <w:tcW w:w="3820" w:type="dxa"/>
            <w:vAlign w:val="center"/>
          </w:tcPr>
          <w:p w14:paraId="2E34E408"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内蒙古包瀜环保新材料有限公司</w:t>
            </w:r>
          </w:p>
        </w:tc>
      </w:tr>
      <w:tr w:rsidR="003F6D26" w14:paraId="3143CC53" w14:textId="77777777">
        <w:trPr>
          <w:trHeight w:hRule="exact" w:val="907"/>
        </w:trPr>
        <w:tc>
          <w:tcPr>
            <w:tcW w:w="623" w:type="dxa"/>
            <w:vAlign w:val="center"/>
          </w:tcPr>
          <w:p w14:paraId="72E44835"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7</w:t>
            </w:r>
          </w:p>
        </w:tc>
        <w:tc>
          <w:tcPr>
            <w:tcW w:w="4079" w:type="dxa"/>
            <w:vAlign w:val="center"/>
          </w:tcPr>
          <w:p w14:paraId="3AB2FB69"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餐厨废弃物处置及资源化利用联合生物技术</w:t>
            </w:r>
          </w:p>
        </w:tc>
        <w:tc>
          <w:tcPr>
            <w:tcW w:w="3820" w:type="dxa"/>
            <w:vAlign w:val="center"/>
          </w:tcPr>
          <w:p w14:paraId="7F63C32F"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四川利兴龙环保科技有限公司</w:t>
            </w:r>
          </w:p>
        </w:tc>
      </w:tr>
      <w:tr w:rsidR="003F6D26" w14:paraId="2DACBCF4" w14:textId="77777777">
        <w:trPr>
          <w:trHeight w:hRule="exact" w:val="907"/>
        </w:trPr>
        <w:tc>
          <w:tcPr>
            <w:tcW w:w="623" w:type="dxa"/>
            <w:vAlign w:val="center"/>
          </w:tcPr>
          <w:p w14:paraId="11025583"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8</w:t>
            </w:r>
          </w:p>
        </w:tc>
        <w:tc>
          <w:tcPr>
            <w:tcW w:w="4079" w:type="dxa"/>
            <w:vAlign w:val="center"/>
          </w:tcPr>
          <w:p w14:paraId="21972F66"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多元协同、高效处置的第三代蓝色焚烧发电工艺技术</w:t>
            </w:r>
          </w:p>
        </w:tc>
        <w:tc>
          <w:tcPr>
            <w:tcW w:w="3820" w:type="dxa"/>
            <w:vAlign w:val="center"/>
          </w:tcPr>
          <w:p w14:paraId="4002275C"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北京高能时代环境技术股份有限公司</w:t>
            </w:r>
          </w:p>
        </w:tc>
      </w:tr>
      <w:tr w:rsidR="003F6D26" w14:paraId="2823523C" w14:textId="77777777">
        <w:trPr>
          <w:trHeight w:hRule="exact" w:val="907"/>
        </w:trPr>
        <w:tc>
          <w:tcPr>
            <w:tcW w:w="623" w:type="dxa"/>
            <w:vMerge w:val="restart"/>
            <w:vAlign w:val="center"/>
          </w:tcPr>
          <w:p w14:paraId="56D9AFE3"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9</w:t>
            </w:r>
          </w:p>
        </w:tc>
        <w:tc>
          <w:tcPr>
            <w:tcW w:w="4079" w:type="dxa"/>
            <w:vMerge w:val="restart"/>
            <w:vAlign w:val="center"/>
          </w:tcPr>
          <w:p w14:paraId="783D69BC" w14:textId="77777777" w:rsidR="003F6D26" w:rsidRDefault="00000000">
            <w:pPr>
              <w:widowControl/>
              <w:textAlignment w:val="center"/>
              <w:rPr>
                <w:rFonts w:ascii="仿宋_GB2312" w:eastAsia="仿宋_GB2312" w:hAnsi="仿宋_GB2312" w:cs="仿宋_GB2312"/>
                <w:color w:val="000000"/>
                <w:kern w:val="0"/>
                <w:sz w:val="22"/>
              </w:rPr>
            </w:pPr>
            <w:proofErr w:type="gramStart"/>
            <w:r>
              <w:rPr>
                <w:rFonts w:ascii="仿宋_GB2312" w:eastAsia="仿宋_GB2312" w:hAnsi="仿宋_GB2312" w:cs="仿宋_GB2312" w:hint="eastAsia"/>
                <w:color w:val="000000"/>
                <w:kern w:val="0"/>
                <w:sz w:val="22"/>
              </w:rPr>
              <w:t>多孔介质低氮燃烧器</w:t>
            </w:r>
            <w:proofErr w:type="gramEnd"/>
          </w:p>
        </w:tc>
        <w:tc>
          <w:tcPr>
            <w:tcW w:w="3820" w:type="dxa"/>
            <w:vAlign w:val="center"/>
          </w:tcPr>
          <w:p w14:paraId="670E3C11"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w:t>
            </w:r>
            <w:proofErr w:type="gramStart"/>
            <w:r>
              <w:rPr>
                <w:rFonts w:ascii="仿宋_GB2312" w:eastAsia="仿宋_GB2312" w:hAnsi="仿宋_GB2312" w:cs="仿宋_GB2312" w:hint="eastAsia"/>
                <w:color w:val="000000"/>
                <w:kern w:val="0"/>
                <w:sz w:val="22"/>
              </w:rPr>
              <w:t>科卓异环境</w:t>
            </w:r>
            <w:proofErr w:type="gramEnd"/>
            <w:r>
              <w:rPr>
                <w:rFonts w:ascii="仿宋_GB2312" w:eastAsia="仿宋_GB2312" w:hAnsi="仿宋_GB2312" w:cs="仿宋_GB2312" w:hint="eastAsia"/>
                <w:color w:val="000000"/>
                <w:kern w:val="0"/>
                <w:sz w:val="22"/>
              </w:rPr>
              <w:t>科技（东莞）有限公司</w:t>
            </w:r>
          </w:p>
        </w:tc>
      </w:tr>
      <w:tr w:rsidR="003F6D26" w14:paraId="680D85DC" w14:textId="77777777">
        <w:trPr>
          <w:trHeight w:hRule="exact" w:val="907"/>
        </w:trPr>
        <w:tc>
          <w:tcPr>
            <w:tcW w:w="623" w:type="dxa"/>
            <w:vMerge/>
            <w:vAlign w:val="center"/>
          </w:tcPr>
          <w:p w14:paraId="4C065AB8"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2AD311F2"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3820" w:type="dxa"/>
            <w:vAlign w:val="center"/>
          </w:tcPr>
          <w:p w14:paraId="7E64473A"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松山</w:t>
            </w:r>
            <w:proofErr w:type="gramStart"/>
            <w:r>
              <w:rPr>
                <w:rFonts w:ascii="仿宋_GB2312" w:eastAsia="仿宋_GB2312" w:hAnsi="仿宋_GB2312" w:cs="仿宋_GB2312" w:hint="eastAsia"/>
                <w:color w:val="000000"/>
                <w:kern w:val="0"/>
                <w:sz w:val="22"/>
                <w:szCs w:val="20"/>
              </w:rPr>
              <w:t>湖材料</w:t>
            </w:r>
            <w:proofErr w:type="gramEnd"/>
            <w:r>
              <w:rPr>
                <w:rFonts w:ascii="仿宋_GB2312" w:eastAsia="仿宋_GB2312" w:hAnsi="仿宋_GB2312" w:cs="仿宋_GB2312" w:hint="eastAsia"/>
                <w:color w:val="000000"/>
                <w:kern w:val="0"/>
                <w:sz w:val="22"/>
                <w:szCs w:val="20"/>
              </w:rPr>
              <w:t>实验室</w:t>
            </w:r>
          </w:p>
        </w:tc>
      </w:tr>
      <w:tr w:rsidR="003F6D26" w14:paraId="52DC6094" w14:textId="77777777">
        <w:trPr>
          <w:trHeight w:hRule="exact" w:val="907"/>
        </w:trPr>
        <w:tc>
          <w:tcPr>
            <w:tcW w:w="623" w:type="dxa"/>
            <w:vAlign w:val="center"/>
          </w:tcPr>
          <w:p w14:paraId="6E169D83"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10</w:t>
            </w:r>
          </w:p>
        </w:tc>
        <w:tc>
          <w:tcPr>
            <w:tcW w:w="4079" w:type="dxa"/>
            <w:vAlign w:val="center"/>
          </w:tcPr>
          <w:p w14:paraId="74A5A2FF"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低温大倍率长寿命钠离子软包电芯</w:t>
            </w:r>
          </w:p>
        </w:tc>
        <w:tc>
          <w:tcPr>
            <w:tcW w:w="3820" w:type="dxa"/>
            <w:vAlign w:val="center"/>
          </w:tcPr>
          <w:p w14:paraId="116B0CF2"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无锡盘古新能源有限责任公司</w:t>
            </w:r>
          </w:p>
        </w:tc>
      </w:tr>
      <w:tr w:rsidR="003F6D26" w14:paraId="78D89026" w14:textId="77777777">
        <w:trPr>
          <w:trHeight w:hRule="exact" w:val="907"/>
        </w:trPr>
        <w:tc>
          <w:tcPr>
            <w:tcW w:w="623" w:type="dxa"/>
            <w:vAlign w:val="center"/>
          </w:tcPr>
          <w:p w14:paraId="6B71DE3C"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kern w:val="0"/>
                <w:sz w:val="20"/>
                <w:szCs w:val="20"/>
              </w:rPr>
              <w:t>11</w:t>
            </w:r>
          </w:p>
        </w:tc>
        <w:tc>
          <w:tcPr>
            <w:tcW w:w="4079" w:type="dxa"/>
            <w:vAlign w:val="center"/>
          </w:tcPr>
          <w:p w14:paraId="0A67A726"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耐高温集成化水处理技术</w:t>
            </w:r>
          </w:p>
        </w:tc>
        <w:tc>
          <w:tcPr>
            <w:tcW w:w="3820" w:type="dxa"/>
            <w:vAlign w:val="center"/>
          </w:tcPr>
          <w:p w14:paraId="45842051" w14:textId="77777777" w:rsidR="003F6D26" w:rsidRDefault="00000000">
            <w:pPr>
              <w:widowControl/>
              <w:textAlignment w:val="center"/>
              <w:rPr>
                <w:rFonts w:ascii="仿宋_GB2312" w:eastAsia="仿宋_GB2312" w:hAnsi="仿宋_GB2312" w:cs="仿宋_GB2312"/>
                <w:color w:val="000000"/>
                <w:kern w:val="0"/>
                <w:sz w:val="22"/>
              </w:rPr>
            </w:pPr>
            <w:proofErr w:type="gramStart"/>
            <w:r>
              <w:rPr>
                <w:rFonts w:ascii="仿宋_GB2312" w:eastAsia="仿宋_GB2312" w:hAnsi="仿宋_GB2312" w:cs="仿宋_GB2312" w:hint="eastAsia"/>
                <w:color w:val="000000"/>
                <w:kern w:val="0"/>
                <w:sz w:val="22"/>
              </w:rPr>
              <w:t>烟台金</w:t>
            </w:r>
            <w:proofErr w:type="gramEnd"/>
            <w:r>
              <w:rPr>
                <w:rFonts w:ascii="仿宋_GB2312" w:eastAsia="仿宋_GB2312" w:hAnsi="仿宋_GB2312" w:cs="仿宋_GB2312" w:hint="eastAsia"/>
                <w:color w:val="000000"/>
                <w:kern w:val="0"/>
                <w:sz w:val="22"/>
              </w:rPr>
              <w:t>正环保科技有限公司</w:t>
            </w:r>
          </w:p>
        </w:tc>
      </w:tr>
      <w:tr w:rsidR="003F6D26" w14:paraId="01463FAF" w14:textId="77777777">
        <w:trPr>
          <w:trHeight w:hRule="exact" w:val="907"/>
        </w:trPr>
        <w:tc>
          <w:tcPr>
            <w:tcW w:w="623" w:type="dxa"/>
            <w:vAlign w:val="center"/>
          </w:tcPr>
          <w:p w14:paraId="271F0202"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12</w:t>
            </w:r>
          </w:p>
        </w:tc>
        <w:tc>
          <w:tcPr>
            <w:tcW w:w="4079" w:type="dxa"/>
            <w:vAlign w:val="center"/>
          </w:tcPr>
          <w:p w14:paraId="6B9CD879"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双腔液体往复驱动气</w:t>
            </w:r>
            <w:proofErr w:type="gramStart"/>
            <w:r>
              <w:rPr>
                <w:rFonts w:ascii="仿宋_GB2312" w:eastAsia="仿宋_GB2312" w:hAnsi="仿宋_GB2312" w:cs="仿宋_GB2312" w:hint="eastAsia"/>
                <w:color w:val="000000"/>
                <w:kern w:val="0"/>
                <w:sz w:val="22"/>
              </w:rPr>
              <w:t>液混输技术</w:t>
            </w:r>
            <w:proofErr w:type="gramEnd"/>
            <w:r>
              <w:rPr>
                <w:rFonts w:ascii="仿宋_GB2312" w:eastAsia="仿宋_GB2312" w:hAnsi="仿宋_GB2312" w:cs="仿宋_GB2312" w:hint="eastAsia"/>
                <w:color w:val="000000"/>
                <w:kern w:val="0"/>
                <w:sz w:val="22"/>
              </w:rPr>
              <w:t>及产业化应用</w:t>
            </w:r>
          </w:p>
        </w:tc>
        <w:tc>
          <w:tcPr>
            <w:tcW w:w="3820" w:type="dxa"/>
            <w:vAlign w:val="center"/>
          </w:tcPr>
          <w:p w14:paraId="7B297A50"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广东管辅能源科技有限公司</w:t>
            </w:r>
          </w:p>
        </w:tc>
      </w:tr>
      <w:tr w:rsidR="003F6D26" w14:paraId="017760C1" w14:textId="77777777">
        <w:trPr>
          <w:trHeight w:hRule="exact" w:val="907"/>
        </w:trPr>
        <w:tc>
          <w:tcPr>
            <w:tcW w:w="623" w:type="dxa"/>
            <w:vAlign w:val="center"/>
          </w:tcPr>
          <w:p w14:paraId="7F05D059"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13</w:t>
            </w:r>
          </w:p>
        </w:tc>
        <w:tc>
          <w:tcPr>
            <w:tcW w:w="4079" w:type="dxa"/>
            <w:vAlign w:val="center"/>
          </w:tcPr>
          <w:p w14:paraId="1D16D3E1"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ASTRO N7 “5A”系列组件</w:t>
            </w:r>
          </w:p>
        </w:tc>
        <w:tc>
          <w:tcPr>
            <w:tcW w:w="3820" w:type="dxa"/>
            <w:vAlign w:val="center"/>
          </w:tcPr>
          <w:p w14:paraId="0FCB3330"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正泰新</w:t>
            </w:r>
            <w:proofErr w:type="gramStart"/>
            <w:r>
              <w:rPr>
                <w:rFonts w:ascii="仿宋_GB2312" w:eastAsia="仿宋_GB2312" w:hAnsi="仿宋_GB2312" w:cs="仿宋_GB2312" w:hint="eastAsia"/>
                <w:color w:val="000000"/>
                <w:kern w:val="0"/>
                <w:sz w:val="22"/>
              </w:rPr>
              <w:t>能科技</w:t>
            </w:r>
            <w:proofErr w:type="gramEnd"/>
            <w:r>
              <w:rPr>
                <w:rFonts w:ascii="仿宋_GB2312" w:eastAsia="仿宋_GB2312" w:hAnsi="仿宋_GB2312" w:cs="仿宋_GB2312" w:hint="eastAsia"/>
                <w:color w:val="000000"/>
                <w:kern w:val="0"/>
                <w:sz w:val="22"/>
              </w:rPr>
              <w:t>股份有限公司</w:t>
            </w:r>
          </w:p>
        </w:tc>
      </w:tr>
      <w:tr w:rsidR="003F6D26" w14:paraId="679900F8" w14:textId="77777777">
        <w:trPr>
          <w:trHeight w:hRule="exact" w:val="907"/>
        </w:trPr>
        <w:tc>
          <w:tcPr>
            <w:tcW w:w="623" w:type="dxa"/>
            <w:vAlign w:val="center"/>
          </w:tcPr>
          <w:p w14:paraId="5BC774F3"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14</w:t>
            </w:r>
          </w:p>
        </w:tc>
        <w:tc>
          <w:tcPr>
            <w:tcW w:w="4079" w:type="dxa"/>
            <w:vAlign w:val="center"/>
          </w:tcPr>
          <w:p w14:paraId="0DDE67E5"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基于城乡有机废弃物协同高效处置的低碳资源化利用关键技术</w:t>
            </w:r>
          </w:p>
        </w:tc>
        <w:tc>
          <w:tcPr>
            <w:tcW w:w="3820" w:type="dxa"/>
            <w:vAlign w:val="center"/>
          </w:tcPr>
          <w:p w14:paraId="2844846D"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兰州新融环境能源工程技术有限公司</w:t>
            </w:r>
          </w:p>
        </w:tc>
      </w:tr>
    </w:tbl>
    <w:p w14:paraId="1631994F" w14:textId="77777777" w:rsidR="003F6D26" w:rsidRDefault="00000000">
      <w:pPr>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lastRenderedPageBreak/>
        <w:t>煤炭清洁高效开发利用领域（A类）</w:t>
      </w:r>
    </w:p>
    <w:tbl>
      <w:tblPr>
        <w:tblStyle w:val="a8"/>
        <w:tblW w:w="9072" w:type="dxa"/>
        <w:tblLayout w:type="fixed"/>
        <w:tblLook w:val="04A0" w:firstRow="1" w:lastRow="0" w:firstColumn="1" w:lastColumn="0" w:noHBand="0" w:noVBand="1"/>
      </w:tblPr>
      <w:tblGrid>
        <w:gridCol w:w="663"/>
        <w:gridCol w:w="4342"/>
        <w:gridCol w:w="4067"/>
      </w:tblGrid>
      <w:tr w:rsidR="003F6D26" w14:paraId="548A9FF5" w14:textId="77777777" w:rsidTr="006A6D29">
        <w:trPr>
          <w:trHeight w:hRule="exact" w:val="873"/>
        </w:trPr>
        <w:tc>
          <w:tcPr>
            <w:tcW w:w="663" w:type="dxa"/>
            <w:vAlign w:val="center"/>
          </w:tcPr>
          <w:p w14:paraId="07D33702"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342" w:type="dxa"/>
            <w:vAlign w:val="center"/>
          </w:tcPr>
          <w:p w14:paraId="4CF1E9E5"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4067" w:type="dxa"/>
            <w:vAlign w:val="center"/>
          </w:tcPr>
          <w:p w14:paraId="77A6C96F" w14:textId="77777777" w:rsidR="003F6D26"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3F6D26" w14:paraId="34720D0D" w14:textId="77777777" w:rsidTr="006A6D29">
        <w:trPr>
          <w:trHeight w:hRule="exact" w:val="873"/>
        </w:trPr>
        <w:tc>
          <w:tcPr>
            <w:tcW w:w="663" w:type="dxa"/>
            <w:vMerge w:val="restart"/>
            <w:vAlign w:val="center"/>
          </w:tcPr>
          <w:p w14:paraId="652764ED"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342" w:type="dxa"/>
            <w:vMerge w:val="restart"/>
            <w:vAlign w:val="center"/>
          </w:tcPr>
          <w:p w14:paraId="3357B9A8"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快掘工作面定向长钻孔孔中综合物探超前探测技术及装备</w:t>
            </w:r>
          </w:p>
        </w:tc>
        <w:tc>
          <w:tcPr>
            <w:tcW w:w="4067" w:type="dxa"/>
            <w:vAlign w:val="center"/>
          </w:tcPr>
          <w:p w14:paraId="477A288A"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中煤科工西安研究院（集团）有限公司</w:t>
            </w:r>
          </w:p>
        </w:tc>
      </w:tr>
      <w:tr w:rsidR="003F6D26" w14:paraId="1B56F8E4" w14:textId="77777777" w:rsidTr="006A6D29">
        <w:trPr>
          <w:trHeight w:hRule="exact" w:val="873"/>
        </w:trPr>
        <w:tc>
          <w:tcPr>
            <w:tcW w:w="663" w:type="dxa"/>
            <w:vMerge/>
            <w:vAlign w:val="center"/>
          </w:tcPr>
          <w:p w14:paraId="4C608DDF"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342" w:type="dxa"/>
            <w:vMerge/>
            <w:vAlign w:val="center"/>
          </w:tcPr>
          <w:p w14:paraId="2F2F8A4A"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4067" w:type="dxa"/>
            <w:vAlign w:val="center"/>
          </w:tcPr>
          <w:p w14:paraId="4DD91066"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西安煤科透明地质科技有限公司</w:t>
            </w:r>
          </w:p>
        </w:tc>
      </w:tr>
      <w:tr w:rsidR="003F6D26" w14:paraId="26FFB898" w14:textId="77777777" w:rsidTr="006A6D29">
        <w:trPr>
          <w:trHeight w:hRule="exact" w:val="873"/>
        </w:trPr>
        <w:tc>
          <w:tcPr>
            <w:tcW w:w="663" w:type="dxa"/>
            <w:vMerge w:val="restart"/>
            <w:vAlign w:val="center"/>
          </w:tcPr>
          <w:p w14:paraId="166B7A2D"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342" w:type="dxa"/>
            <w:vMerge w:val="restart"/>
            <w:vAlign w:val="center"/>
          </w:tcPr>
          <w:p w14:paraId="343ACAA5"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千米深井厚煤层超大空间高效组合充填关键技术</w:t>
            </w:r>
          </w:p>
        </w:tc>
        <w:tc>
          <w:tcPr>
            <w:tcW w:w="4067" w:type="dxa"/>
            <w:vAlign w:val="center"/>
          </w:tcPr>
          <w:p w14:paraId="4E7CDB8E"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中国平煤神马控股集团有限公司</w:t>
            </w:r>
          </w:p>
        </w:tc>
      </w:tr>
      <w:tr w:rsidR="003F6D26" w14:paraId="3BF13A1B" w14:textId="77777777" w:rsidTr="006A6D29">
        <w:trPr>
          <w:trHeight w:hRule="exact" w:val="873"/>
        </w:trPr>
        <w:tc>
          <w:tcPr>
            <w:tcW w:w="663" w:type="dxa"/>
            <w:vMerge/>
            <w:vAlign w:val="center"/>
          </w:tcPr>
          <w:p w14:paraId="5ED13553"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342" w:type="dxa"/>
            <w:vMerge/>
            <w:vAlign w:val="center"/>
          </w:tcPr>
          <w:p w14:paraId="1AF7909D"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4067" w:type="dxa"/>
            <w:vAlign w:val="center"/>
          </w:tcPr>
          <w:p w14:paraId="26739A3F"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炼焦煤资源绿色开发全国重点实验室</w:t>
            </w:r>
          </w:p>
        </w:tc>
      </w:tr>
      <w:tr w:rsidR="003F6D26" w14:paraId="2876F618" w14:textId="77777777" w:rsidTr="006A6D29">
        <w:trPr>
          <w:trHeight w:hRule="exact" w:val="873"/>
        </w:trPr>
        <w:tc>
          <w:tcPr>
            <w:tcW w:w="663" w:type="dxa"/>
            <w:vMerge/>
            <w:vAlign w:val="center"/>
          </w:tcPr>
          <w:p w14:paraId="534430CB"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342" w:type="dxa"/>
            <w:vMerge/>
            <w:vAlign w:val="center"/>
          </w:tcPr>
          <w:p w14:paraId="7A10C9E3"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4067" w:type="dxa"/>
            <w:vAlign w:val="center"/>
          </w:tcPr>
          <w:p w14:paraId="711E0A1D"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平顶山天安煤业股份有限公司</w:t>
            </w:r>
          </w:p>
        </w:tc>
      </w:tr>
      <w:tr w:rsidR="003F6D26" w14:paraId="29A2D2E8" w14:textId="77777777" w:rsidTr="006A6D29">
        <w:trPr>
          <w:trHeight w:hRule="exact" w:val="873"/>
        </w:trPr>
        <w:tc>
          <w:tcPr>
            <w:tcW w:w="663" w:type="dxa"/>
            <w:vMerge/>
            <w:vAlign w:val="center"/>
          </w:tcPr>
          <w:p w14:paraId="2924649A"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342" w:type="dxa"/>
            <w:vMerge/>
            <w:vAlign w:val="center"/>
          </w:tcPr>
          <w:p w14:paraId="7434380A"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4067" w:type="dxa"/>
            <w:vAlign w:val="center"/>
          </w:tcPr>
          <w:p w14:paraId="1256DE82"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河南省煤</w:t>
            </w:r>
            <w:proofErr w:type="gramStart"/>
            <w:r>
              <w:rPr>
                <w:rFonts w:ascii="仿宋_GB2312" w:eastAsia="仿宋_GB2312" w:hAnsi="仿宋_GB2312" w:cs="仿宋_GB2312" w:hint="eastAsia"/>
                <w:color w:val="000000"/>
                <w:kern w:val="0"/>
                <w:sz w:val="22"/>
              </w:rPr>
              <w:t>基固废</w:t>
            </w:r>
            <w:proofErr w:type="gramEnd"/>
            <w:r>
              <w:rPr>
                <w:rFonts w:ascii="仿宋_GB2312" w:eastAsia="仿宋_GB2312" w:hAnsi="仿宋_GB2312" w:cs="仿宋_GB2312" w:hint="eastAsia"/>
                <w:color w:val="000000"/>
                <w:kern w:val="0"/>
                <w:sz w:val="22"/>
              </w:rPr>
              <w:t>绿色充填开采工程研究中心</w:t>
            </w:r>
          </w:p>
        </w:tc>
      </w:tr>
      <w:tr w:rsidR="003F6D26" w14:paraId="25AAE5FC" w14:textId="77777777" w:rsidTr="006A6D29">
        <w:trPr>
          <w:trHeight w:hRule="exact" w:val="873"/>
        </w:trPr>
        <w:tc>
          <w:tcPr>
            <w:tcW w:w="663" w:type="dxa"/>
            <w:vMerge w:val="restart"/>
            <w:vAlign w:val="center"/>
          </w:tcPr>
          <w:p w14:paraId="3B59692C"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342" w:type="dxa"/>
            <w:vMerge w:val="restart"/>
            <w:vAlign w:val="center"/>
          </w:tcPr>
          <w:p w14:paraId="7024A189"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港口多种散</w:t>
            </w:r>
            <w:proofErr w:type="gramStart"/>
            <w:r>
              <w:rPr>
                <w:rFonts w:ascii="仿宋_GB2312" w:eastAsia="仿宋_GB2312" w:hAnsi="仿宋_GB2312" w:cs="仿宋_GB2312" w:hint="eastAsia"/>
                <w:color w:val="000000"/>
                <w:kern w:val="0"/>
                <w:sz w:val="22"/>
              </w:rPr>
              <w:t>料铁路</w:t>
            </w:r>
            <w:proofErr w:type="gramEnd"/>
            <w:r>
              <w:rPr>
                <w:rFonts w:ascii="仿宋_GB2312" w:eastAsia="仿宋_GB2312" w:hAnsi="仿宋_GB2312" w:cs="仿宋_GB2312" w:hint="eastAsia"/>
                <w:color w:val="000000"/>
                <w:kern w:val="0"/>
                <w:sz w:val="22"/>
              </w:rPr>
              <w:t>智能快速定量装车成套技术与装备</w:t>
            </w:r>
          </w:p>
        </w:tc>
        <w:tc>
          <w:tcPr>
            <w:tcW w:w="4067" w:type="dxa"/>
            <w:vAlign w:val="center"/>
          </w:tcPr>
          <w:p w14:paraId="4855FBD5"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中煤科工智能储装技术有限公司</w:t>
            </w:r>
          </w:p>
        </w:tc>
      </w:tr>
      <w:tr w:rsidR="003F6D26" w14:paraId="1A52EA5C" w14:textId="77777777" w:rsidTr="006A6D29">
        <w:trPr>
          <w:trHeight w:hRule="exact" w:val="873"/>
        </w:trPr>
        <w:tc>
          <w:tcPr>
            <w:tcW w:w="663" w:type="dxa"/>
            <w:vMerge/>
            <w:vAlign w:val="center"/>
          </w:tcPr>
          <w:p w14:paraId="1BF846A3" w14:textId="77777777" w:rsidR="003F6D26" w:rsidRDefault="003F6D26">
            <w:pPr>
              <w:widowControl/>
              <w:jc w:val="center"/>
              <w:textAlignment w:val="center"/>
              <w:rPr>
                <w:rFonts w:ascii="仿宋_GB2312" w:eastAsia="仿宋_GB2312" w:hAnsi="仿宋_GB2312" w:cs="仿宋_GB2312"/>
                <w:color w:val="000000"/>
                <w:kern w:val="0"/>
                <w:sz w:val="22"/>
                <w:szCs w:val="20"/>
              </w:rPr>
            </w:pPr>
          </w:p>
        </w:tc>
        <w:tc>
          <w:tcPr>
            <w:tcW w:w="4342" w:type="dxa"/>
            <w:vMerge/>
            <w:vAlign w:val="center"/>
          </w:tcPr>
          <w:p w14:paraId="1EBA9F7A" w14:textId="77777777" w:rsidR="003F6D26" w:rsidRDefault="003F6D26">
            <w:pPr>
              <w:widowControl/>
              <w:textAlignment w:val="center"/>
              <w:rPr>
                <w:rFonts w:ascii="仿宋_GB2312" w:eastAsia="仿宋_GB2312" w:hAnsi="仿宋_GB2312" w:cs="仿宋_GB2312"/>
                <w:color w:val="000000"/>
                <w:kern w:val="0"/>
                <w:sz w:val="22"/>
                <w:szCs w:val="20"/>
              </w:rPr>
            </w:pPr>
          </w:p>
        </w:tc>
        <w:tc>
          <w:tcPr>
            <w:tcW w:w="4067" w:type="dxa"/>
            <w:vAlign w:val="center"/>
          </w:tcPr>
          <w:p w14:paraId="7884D100" w14:textId="77777777" w:rsidR="003F6D26"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天地科技股份有限公司</w:t>
            </w:r>
          </w:p>
        </w:tc>
      </w:tr>
      <w:tr w:rsidR="003F6D26" w14:paraId="20C8604F" w14:textId="77777777" w:rsidTr="006A6D29">
        <w:trPr>
          <w:trHeight w:hRule="exact" w:val="873"/>
        </w:trPr>
        <w:tc>
          <w:tcPr>
            <w:tcW w:w="663" w:type="dxa"/>
            <w:vAlign w:val="center"/>
          </w:tcPr>
          <w:p w14:paraId="2845B297"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342" w:type="dxa"/>
            <w:vAlign w:val="center"/>
          </w:tcPr>
          <w:p w14:paraId="14E10D9F"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煤矿井下瓦斯抽采钻孔机器人</w:t>
            </w:r>
          </w:p>
        </w:tc>
        <w:tc>
          <w:tcPr>
            <w:tcW w:w="4067" w:type="dxa"/>
            <w:vAlign w:val="center"/>
          </w:tcPr>
          <w:p w14:paraId="18D43A2C"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中煤科工集团重庆研究院有限公司</w:t>
            </w:r>
          </w:p>
        </w:tc>
      </w:tr>
      <w:tr w:rsidR="003F6D26" w14:paraId="77230E0D" w14:textId="77777777" w:rsidTr="006A6D29">
        <w:trPr>
          <w:trHeight w:hRule="exact" w:val="873"/>
        </w:trPr>
        <w:tc>
          <w:tcPr>
            <w:tcW w:w="663" w:type="dxa"/>
            <w:vAlign w:val="center"/>
          </w:tcPr>
          <w:p w14:paraId="422384A0"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w:t>
            </w:r>
          </w:p>
        </w:tc>
        <w:tc>
          <w:tcPr>
            <w:tcW w:w="4342" w:type="dxa"/>
            <w:vAlign w:val="center"/>
          </w:tcPr>
          <w:p w14:paraId="67A3C45E"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双枪式矿用防爆锂电充电机</w:t>
            </w:r>
          </w:p>
        </w:tc>
        <w:tc>
          <w:tcPr>
            <w:tcW w:w="4067" w:type="dxa"/>
            <w:vAlign w:val="center"/>
          </w:tcPr>
          <w:p w14:paraId="10B1269D"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常州科研试制中心有限公司</w:t>
            </w:r>
          </w:p>
        </w:tc>
      </w:tr>
      <w:tr w:rsidR="003F6D26" w14:paraId="00B937F5" w14:textId="77777777" w:rsidTr="006A6D29">
        <w:trPr>
          <w:trHeight w:hRule="exact" w:val="873"/>
        </w:trPr>
        <w:tc>
          <w:tcPr>
            <w:tcW w:w="663" w:type="dxa"/>
            <w:vAlign w:val="center"/>
          </w:tcPr>
          <w:p w14:paraId="16DF11B2" w14:textId="77777777" w:rsidR="003F6D26"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342" w:type="dxa"/>
            <w:vAlign w:val="center"/>
          </w:tcPr>
          <w:p w14:paraId="06B68EA4"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煤矿掘进成套装备智能化控制系统</w:t>
            </w:r>
          </w:p>
        </w:tc>
        <w:tc>
          <w:tcPr>
            <w:tcW w:w="4067" w:type="dxa"/>
            <w:vAlign w:val="center"/>
          </w:tcPr>
          <w:p w14:paraId="248AED2A" w14:textId="77777777" w:rsidR="003F6D26" w:rsidRDefault="00000000">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山西天地煤机装备有限公司</w:t>
            </w:r>
          </w:p>
        </w:tc>
      </w:tr>
      <w:tr w:rsidR="003F6D26" w14:paraId="284208B8" w14:textId="77777777" w:rsidTr="006A6D29">
        <w:trPr>
          <w:trHeight w:hRule="exact" w:val="873"/>
        </w:trPr>
        <w:tc>
          <w:tcPr>
            <w:tcW w:w="663" w:type="dxa"/>
            <w:vAlign w:val="center"/>
          </w:tcPr>
          <w:p w14:paraId="1D7BB795"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7</w:t>
            </w:r>
          </w:p>
        </w:tc>
        <w:tc>
          <w:tcPr>
            <w:tcW w:w="4342" w:type="dxa"/>
            <w:vAlign w:val="center"/>
          </w:tcPr>
          <w:p w14:paraId="2E3E88AD"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矿井地质透明化与</w:t>
            </w:r>
            <w:proofErr w:type="gramStart"/>
            <w:r>
              <w:rPr>
                <w:rFonts w:ascii="仿宋_GB2312" w:eastAsia="仿宋_GB2312" w:hAnsi="仿宋_GB2312" w:cs="仿宋_GB2312" w:hint="eastAsia"/>
                <w:color w:val="000000"/>
                <w:kern w:val="0"/>
                <w:sz w:val="22"/>
              </w:rPr>
              <w:t>水灾数智化</w:t>
            </w:r>
            <w:proofErr w:type="gramEnd"/>
            <w:r>
              <w:rPr>
                <w:rFonts w:ascii="仿宋_GB2312" w:eastAsia="仿宋_GB2312" w:hAnsi="仿宋_GB2312" w:cs="仿宋_GB2312" w:hint="eastAsia"/>
                <w:color w:val="000000"/>
                <w:kern w:val="0"/>
                <w:sz w:val="22"/>
              </w:rPr>
              <w:t>防控技术</w:t>
            </w:r>
          </w:p>
        </w:tc>
        <w:tc>
          <w:tcPr>
            <w:tcW w:w="4067" w:type="dxa"/>
            <w:vAlign w:val="center"/>
          </w:tcPr>
          <w:p w14:paraId="300E1B82"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中煤科工西安研究院（集团）有限公司</w:t>
            </w:r>
          </w:p>
        </w:tc>
      </w:tr>
      <w:tr w:rsidR="003F6D26" w14:paraId="45E3FD3F" w14:textId="77777777" w:rsidTr="006A6D29">
        <w:trPr>
          <w:trHeight w:hRule="exact" w:val="873"/>
        </w:trPr>
        <w:tc>
          <w:tcPr>
            <w:tcW w:w="663" w:type="dxa"/>
            <w:vAlign w:val="center"/>
          </w:tcPr>
          <w:p w14:paraId="38430C7A" w14:textId="77777777" w:rsidR="003F6D26"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8</w:t>
            </w:r>
          </w:p>
        </w:tc>
        <w:tc>
          <w:tcPr>
            <w:tcW w:w="4342" w:type="dxa"/>
            <w:vAlign w:val="center"/>
          </w:tcPr>
          <w:p w14:paraId="7F427949"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上湾8.8m超大采高</w:t>
            </w:r>
            <w:proofErr w:type="gramStart"/>
            <w:r>
              <w:rPr>
                <w:rFonts w:ascii="仿宋_GB2312" w:eastAsia="仿宋_GB2312" w:hAnsi="仿宋_GB2312" w:cs="仿宋_GB2312" w:hint="eastAsia"/>
                <w:color w:val="000000"/>
                <w:kern w:val="0"/>
                <w:sz w:val="22"/>
              </w:rPr>
              <w:t>综采面末采挂网</w:t>
            </w:r>
            <w:proofErr w:type="gramEnd"/>
            <w:r>
              <w:rPr>
                <w:rFonts w:ascii="仿宋_GB2312" w:eastAsia="仿宋_GB2312" w:hAnsi="仿宋_GB2312" w:cs="仿宋_GB2312" w:hint="eastAsia"/>
                <w:color w:val="000000"/>
                <w:kern w:val="0"/>
                <w:sz w:val="22"/>
              </w:rPr>
              <w:t>新工艺</w:t>
            </w:r>
          </w:p>
        </w:tc>
        <w:tc>
          <w:tcPr>
            <w:tcW w:w="4067" w:type="dxa"/>
            <w:vAlign w:val="center"/>
          </w:tcPr>
          <w:p w14:paraId="3433E4F9" w14:textId="77777777" w:rsidR="003F6D26"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国能神东煤炭上湾煤矿</w:t>
            </w:r>
          </w:p>
        </w:tc>
      </w:tr>
    </w:tbl>
    <w:p w14:paraId="4F0072C0" w14:textId="77777777" w:rsidR="003F6D26" w:rsidRDefault="003F6D26"/>
    <w:sectPr w:rsidR="003F6D2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4EC"/>
    <w:rsid w:val="000741A1"/>
    <w:rsid w:val="00092D26"/>
    <w:rsid w:val="001064F5"/>
    <w:rsid w:val="00170857"/>
    <w:rsid w:val="00236572"/>
    <w:rsid w:val="002A192F"/>
    <w:rsid w:val="003F282E"/>
    <w:rsid w:val="003F6D26"/>
    <w:rsid w:val="00422507"/>
    <w:rsid w:val="005738B7"/>
    <w:rsid w:val="005D76A9"/>
    <w:rsid w:val="00601A12"/>
    <w:rsid w:val="006A6D29"/>
    <w:rsid w:val="006C0BC9"/>
    <w:rsid w:val="008B0A47"/>
    <w:rsid w:val="008C06E5"/>
    <w:rsid w:val="008C5389"/>
    <w:rsid w:val="009C2FC6"/>
    <w:rsid w:val="00A15012"/>
    <w:rsid w:val="00A84CBE"/>
    <w:rsid w:val="00B66C1C"/>
    <w:rsid w:val="00B844EC"/>
    <w:rsid w:val="00BA4178"/>
    <w:rsid w:val="00BD3109"/>
    <w:rsid w:val="00C47E7B"/>
    <w:rsid w:val="00C8132B"/>
    <w:rsid w:val="00C847B3"/>
    <w:rsid w:val="00CB6B46"/>
    <w:rsid w:val="00CD3D53"/>
    <w:rsid w:val="00D23E0A"/>
    <w:rsid w:val="00DE0486"/>
    <w:rsid w:val="00F37FF7"/>
    <w:rsid w:val="00FD3753"/>
    <w:rsid w:val="257F5A78"/>
    <w:rsid w:val="62D269BD"/>
    <w:rsid w:val="6F7D6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E3F6C8-D61A-4BD9-B510-5F51B7A5C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paragraph" w:styleId="a7">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699</Words>
  <Characters>3988</Characters>
  <Application>Microsoft Office Word</Application>
  <DocSecurity>0</DocSecurity>
  <Lines>33</Lines>
  <Paragraphs>9</Paragraphs>
  <ScaleCrop>false</ScaleCrop>
  <Company/>
  <LinksUpToDate>false</LinksUpToDate>
  <CharactersWithSpaces>4678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Dante L</dc:creator>
  <cp:lastModifiedBy>Dante L</cp:lastModifiedBy>
  <cp:revision>7</cp:revision>
  <dcterms:created xsi:type="dcterms:W3CDTF">2025-10-12T08:59:00Z</dcterms:created>
  <dcterms:modified xsi:type="dcterms:W3CDTF">2025-10-15T04:00:00Z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eyJoZGlkIjoiNzQ0OGYxYWIwNzVmYWZlNTNkMGI4ZGFlNzljMjljZmQiLCJ1c2VySWQiOiI3NDM0NDk4MzIifQ==</vt:lpwstr>
  </property>
  <property fmtid="{D5CDD505-2E9C-101B-9397-08002B2CF9AE}" pid="3" name="KSOProductBuildVer">
    <vt:lpwstr>2052-12.1.0.23125</vt:lpwstr>
  </property>
  <property fmtid="{D5CDD505-2E9C-101B-9397-08002B2CF9AE}" pid="4" name="ICV">
    <vt:lpwstr>515C462D6B9243FDB958C56481626A84_13</vt:lpwstr>
  </property>
</Properties>
</file>